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35" w:rsidRPr="00086AA6" w:rsidRDefault="002955F2" w:rsidP="008501CC">
      <w:pPr>
        <w:spacing w:line="100" w:lineRule="atLeast"/>
        <w:ind w:firstLine="102"/>
        <w:jc w:val="center"/>
        <w:rPr>
          <w:rFonts w:eastAsia="Times New Roman" w:cs="Times New Roman"/>
          <w:b/>
          <w:bCs/>
          <w:i/>
          <w:color w:val="000000"/>
          <w:sz w:val="30"/>
          <w:szCs w:val="30"/>
        </w:rPr>
      </w:pPr>
      <w:bookmarkStart w:id="0" w:name="_GoBack"/>
      <w:bookmarkEnd w:id="0"/>
      <w:r w:rsidRPr="00086AA6">
        <w:rPr>
          <w:rFonts w:eastAsia="Times New Roman" w:cs="Times New Roman"/>
          <w:b/>
          <w:bCs/>
          <w:i/>
          <w:color w:val="000000"/>
          <w:sz w:val="30"/>
          <w:szCs w:val="30"/>
        </w:rPr>
        <w:t>AVANT PROGRAMME</w:t>
      </w:r>
    </w:p>
    <w:p w:rsidR="000A53B5" w:rsidRPr="00086AA6" w:rsidRDefault="000A53B5"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 xml:space="preserve">Concours </w:t>
      </w:r>
      <w:r w:rsidR="00370A85">
        <w:rPr>
          <w:rFonts w:eastAsia="Times New Roman" w:cs="Times New Roman"/>
          <w:b/>
          <w:bCs/>
          <w:i/>
          <w:color w:val="000000"/>
          <w:sz w:val="30"/>
          <w:szCs w:val="30"/>
        </w:rPr>
        <w:t>Hippique Ste-Foy</w:t>
      </w:r>
    </w:p>
    <w:p w:rsidR="00AB0F35" w:rsidRPr="00AB0F35" w:rsidRDefault="00AB0F35" w:rsidP="003535BA">
      <w:pPr>
        <w:spacing w:line="100" w:lineRule="atLeast"/>
        <w:ind w:firstLine="102"/>
        <w:jc w:val="both"/>
        <w:rPr>
          <w:rFonts w:eastAsia="Times New Roman" w:cs="Times New Roman"/>
          <w:b/>
          <w:bCs/>
          <w:color w:val="000000"/>
        </w:rPr>
      </w:pPr>
    </w:p>
    <w:p w:rsidR="00AB0F35" w:rsidRPr="00AB0F35" w:rsidRDefault="00AB0F35" w:rsidP="003535BA">
      <w:pPr>
        <w:spacing w:line="100" w:lineRule="atLeast"/>
        <w:ind w:firstLine="102"/>
        <w:jc w:val="both"/>
        <w:rPr>
          <w:rFonts w:eastAsia="Times New Roman" w:cs="Times New Roman"/>
          <w:b/>
          <w:bCs/>
          <w:color w:val="000000"/>
        </w:rPr>
      </w:pPr>
      <w:r w:rsidRPr="00AB0F35">
        <w:rPr>
          <w:rFonts w:eastAsia="Times New Roman" w:cs="Times New Roman"/>
          <w:b/>
          <w:bCs/>
          <w:color w:val="000000"/>
        </w:rPr>
        <w:t>Date de tenue du concours :</w:t>
      </w:r>
    </w:p>
    <w:p w:rsidR="00AB0F35" w:rsidRDefault="00912115" w:rsidP="003535BA">
      <w:pPr>
        <w:spacing w:line="100" w:lineRule="atLeast"/>
        <w:ind w:firstLine="102"/>
        <w:jc w:val="both"/>
        <w:rPr>
          <w:rFonts w:eastAsia="Times New Roman" w:cs="Times New Roman"/>
          <w:b/>
          <w:bCs/>
          <w:color w:val="000000"/>
        </w:rPr>
      </w:pPr>
      <w:r>
        <w:rPr>
          <w:rFonts w:eastAsia="Times New Roman" w:cs="Times New Roman"/>
          <w:b/>
          <w:bCs/>
          <w:color w:val="000000"/>
        </w:rPr>
        <w:t>1 et 2 Août 2020</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Lieu :</w:t>
      </w:r>
    </w:p>
    <w:p w:rsidR="0074195C"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Centre Équestre Ste-Foy</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 xml:space="preserve">1240 </w:t>
      </w:r>
      <w:proofErr w:type="gramStart"/>
      <w:r>
        <w:rPr>
          <w:rFonts w:eastAsia="Times New Roman" w:cs="Times New Roman"/>
          <w:b/>
          <w:bCs/>
          <w:color w:val="000000"/>
        </w:rPr>
        <w:t>rang</w:t>
      </w:r>
      <w:proofErr w:type="gramEnd"/>
      <w:r>
        <w:rPr>
          <w:rFonts w:eastAsia="Times New Roman" w:cs="Times New Roman"/>
          <w:b/>
          <w:bCs/>
          <w:color w:val="000000"/>
        </w:rPr>
        <w:t xml:space="preserve"> Ste-Ange, Québec, Q.C.</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G2G 0</w:t>
      </w:r>
      <w:r w:rsidRPr="00D91E1E">
        <w:rPr>
          <w:rFonts w:eastAsia="Times New Roman" w:cs="Times New Roman"/>
          <w:b/>
          <w:bCs/>
          <w:color w:val="000000"/>
          <w:vertAlign w:val="superscript"/>
        </w:rPr>
        <w:t>E</w:t>
      </w:r>
      <w:r>
        <w:rPr>
          <w:rFonts w:eastAsia="Times New Roman" w:cs="Times New Roman"/>
          <w:b/>
          <w:bCs/>
          <w:color w:val="000000"/>
        </w:rPr>
        <w:t>1</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418-872-9568</w:t>
      </w:r>
    </w:p>
    <w:p w:rsidR="00D91E1E" w:rsidRDefault="00D91E1E" w:rsidP="003535BA">
      <w:pPr>
        <w:spacing w:line="100" w:lineRule="atLeast"/>
        <w:ind w:firstLine="102"/>
        <w:jc w:val="both"/>
        <w:rPr>
          <w:rFonts w:eastAsia="Times New Roman" w:cs="Times New Roman"/>
          <w:b/>
          <w:bCs/>
          <w:color w:val="00000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Organisateur du concours :</w:t>
      </w:r>
    </w:p>
    <w:p w:rsidR="0074195C" w:rsidRDefault="00D91E1E"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Alix Turmel</w:t>
      </w:r>
    </w:p>
    <w:p w:rsidR="0074195C" w:rsidRDefault="0074195C" w:rsidP="0074195C">
      <w:pPr>
        <w:spacing w:line="100" w:lineRule="atLeast"/>
        <w:ind w:firstLine="102"/>
        <w:jc w:val="both"/>
        <w:rPr>
          <w:rFonts w:ascii="Arial" w:eastAsia="Times New Roman" w:hAnsi="Arial" w:cs="Arial"/>
          <w:bCs/>
          <w:color w:val="000000"/>
          <w:sz w:val="20"/>
          <w:szCs w:val="2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Officiels :</w:t>
      </w:r>
    </w:p>
    <w:p w:rsidR="0074195C" w:rsidRDefault="0074195C"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Concepteur de parcours : </w:t>
      </w:r>
      <w:r w:rsidR="00615133">
        <w:rPr>
          <w:rFonts w:ascii="Arial" w:eastAsia="Times New Roman" w:hAnsi="Arial" w:cs="Arial"/>
          <w:bCs/>
          <w:color w:val="000000"/>
          <w:sz w:val="20"/>
          <w:szCs w:val="20"/>
        </w:rPr>
        <w:t xml:space="preserve">Herbert </w:t>
      </w:r>
      <w:proofErr w:type="spellStart"/>
      <w:r w:rsidR="00615133">
        <w:rPr>
          <w:rFonts w:ascii="Arial" w:eastAsia="Times New Roman" w:hAnsi="Arial" w:cs="Arial"/>
          <w:bCs/>
          <w:color w:val="000000"/>
          <w:sz w:val="20"/>
          <w:szCs w:val="20"/>
        </w:rPr>
        <w:t>Lo</w:t>
      </w:r>
      <w:r w:rsidR="00D91E1E">
        <w:rPr>
          <w:rFonts w:ascii="Arial" w:eastAsia="Times New Roman" w:hAnsi="Arial" w:cs="Arial"/>
          <w:bCs/>
          <w:color w:val="000000"/>
          <w:sz w:val="20"/>
          <w:szCs w:val="20"/>
        </w:rPr>
        <w:t>ffler</w:t>
      </w:r>
      <w:proofErr w:type="spellEnd"/>
      <w:r w:rsidR="00A826EA" w:rsidRPr="005A6ACA">
        <w:rPr>
          <w:rFonts w:ascii="Arial" w:eastAsia="Times New Roman" w:hAnsi="Arial" w:cs="Arial"/>
          <w:bCs/>
          <w:color w:val="000000"/>
          <w:sz w:val="16"/>
          <w:szCs w:val="16"/>
        </w:rPr>
        <w:t xml:space="preserve"> </w:t>
      </w:r>
    </w:p>
    <w:p w:rsidR="0074195C" w:rsidRPr="005A6ACA" w:rsidRDefault="00F17329"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Juge chasseur : </w:t>
      </w:r>
      <w:r w:rsidR="00CE2EA0">
        <w:rPr>
          <w:rFonts w:ascii="Arial" w:eastAsia="Times New Roman" w:hAnsi="Arial" w:cs="Arial"/>
          <w:bCs/>
          <w:color w:val="000000"/>
          <w:sz w:val="20"/>
          <w:szCs w:val="20"/>
        </w:rPr>
        <w:t>Ann Perreault</w:t>
      </w:r>
    </w:p>
    <w:p w:rsidR="00D91E1E" w:rsidRDefault="00AD7717"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Juge sauteur : Pierre Ra</w:t>
      </w:r>
      <w:r w:rsidR="0046164B">
        <w:rPr>
          <w:rFonts w:ascii="Arial" w:eastAsia="Times New Roman" w:hAnsi="Arial" w:cs="Arial"/>
          <w:bCs/>
          <w:color w:val="000000"/>
          <w:sz w:val="20"/>
          <w:szCs w:val="20"/>
        </w:rPr>
        <w:t xml:space="preserve">inville </w:t>
      </w:r>
      <w:r>
        <w:rPr>
          <w:rFonts w:ascii="Arial" w:eastAsia="Times New Roman" w:hAnsi="Arial" w:cs="Arial"/>
          <w:bCs/>
          <w:color w:val="000000"/>
          <w:sz w:val="20"/>
          <w:szCs w:val="20"/>
        </w:rPr>
        <w:t xml:space="preserve"> </w:t>
      </w:r>
    </w:p>
    <w:p w:rsidR="0074195C" w:rsidRPr="005A6ACA" w:rsidRDefault="00D91E1E"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Commissaire : </w:t>
      </w:r>
      <w:r w:rsidR="0046164B">
        <w:rPr>
          <w:rFonts w:ascii="Arial" w:eastAsia="Times New Roman" w:hAnsi="Arial" w:cs="Arial"/>
          <w:bCs/>
          <w:color w:val="000000"/>
          <w:sz w:val="20"/>
          <w:szCs w:val="20"/>
        </w:rPr>
        <w:t>Charles Légaré</w:t>
      </w:r>
    </w:p>
    <w:p w:rsidR="0074195C" w:rsidRDefault="00D91E1E"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Vétérinaire : Jean Bernier</w:t>
      </w:r>
    </w:p>
    <w:p w:rsidR="00122C3A" w:rsidRDefault="00122C3A"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Secrétaire : </w:t>
      </w:r>
      <w:r w:rsidR="00D91E1E">
        <w:rPr>
          <w:rFonts w:ascii="Arial" w:eastAsia="Times New Roman" w:hAnsi="Arial" w:cs="Arial"/>
          <w:bCs/>
          <w:color w:val="000000"/>
          <w:sz w:val="20"/>
          <w:szCs w:val="20"/>
        </w:rPr>
        <w:t>Alix Turmel</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Demande d’information :</w:t>
      </w:r>
    </w:p>
    <w:p w:rsidR="00AB0F35"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Alix Turmel</w:t>
      </w:r>
    </w:p>
    <w:p w:rsidR="00AB0F35"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Téléphone : 418</w:t>
      </w:r>
      <w:r w:rsidR="00D91E1E">
        <w:rPr>
          <w:rFonts w:ascii="Arial" w:eastAsia="Times New Roman" w:hAnsi="Arial" w:cs="Arial"/>
          <w:kern w:val="0"/>
          <w:sz w:val="20"/>
          <w:szCs w:val="20"/>
          <w:lang w:eastAsia="fr-CA" w:bidi="ar-SA"/>
        </w:rPr>
        <w:t> 872-9568</w:t>
      </w:r>
    </w:p>
    <w:p w:rsidR="00D91E1E"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w:t>
      </w:r>
      <w:r w:rsidRPr="00AB0F35">
        <w:rPr>
          <w:rFonts w:ascii="Arial" w:eastAsia="Times New Roman" w:hAnsi="Arial" w:cs="Arial"/>
          <w:kern w:val="0"/>
          <w:sz w:val="20"/>
          <w:szCs w:val="20"/>
          <w:lang w:eastAsia="fr-CA" w:bidi="ar-SA"/>
        </w:rPr>
        <w:t xml:space="preserve">Courriel: </w:t>
      </w:r>
      <w:hyperlink r:id="rId7" w:history="1">
        <w:r w:rsidR="00A43833" w:rsidRPr="00F20CB5">
          <w:rPr>
            <w:rStyle w:val="Lienhypertexte"/>
            <w:rFonts w:ascii="Arial" w:eastAsia="Times New Roman" w:hAnsi="Arial" w:cs="Arial"/>
            <w:kern w:val="0"/>
            <w:sz w:val="20"/>
            <w:szCs w:val="20"/>
            <w:lang w:eastAsia="fr-CA" w:bidi="ar-SA"/>
          </w:rPr>
          <w:t>mireille.boucher@hotmail.com</w:t>
        </w:r>
      </w:hyperlink>
      <w:r w:rsidR="00A43833">
        <w:rPr>
          <w:rFonts w:ascii="Arial" w:eastAsia="Times New Roman" w:hAnsi="Arial" w:cs="Arial"/>
          <w:kern w:val="0"/>
          <w:sz w:val="20"/>
          <w:szCs w:val="20"/>
          <w:lang w:eastAsia="fr-CA" w:bidi="ar-SA"/>
        </w:rPr>
        <w:tab/>
      </w:r>
    </w:p>
    <w:p w:rsidR="00D91E1E" w:rsidRDefault="00D91E1E" w:rsidP="00A81D44">
      <w:pPr>
        <w:spacing w:line="100" w:lineRule="atLeast"/>
        <w:jc w:val="both"/>
        <w:rPr>
          <w:rFonts w:ascii="Arial" w:eastAsia="Times New Roman" w:hAnsi="Arial" w:cs="Arial"/>
          <w:kern w:val="0"/>
          <w:sz w:val="20"/>
          <w:szCs w:val="20"/>
          <w:lang w:eastAsia="fr-CA" w:bidi="ar-SA"/>
        </w:rPr>
      </w:pPr>
    </w:p>
    <w:p w:rsidR="00A81D44" w:rsidRDefault="00A81D44" w:rsidP="00A81D44">
      <w:pPr>
        <w:spacing w:line="100" w:lineRule="atLeast"/>
        <w:jc w:val="both"/>
        <w:rPr>
          <w:rFonts w:ascii="Arial" w:eastAsia="Times New Roman" w:hAnsi="Arial" w:cs="Arial"/>
          <w:bCs/>
          <w:color w:val="000000"/>
          <w:sz w:val="20"/>
          <w:szCs w:val="20"/>
        </w:rPr>
      </w:pPr>
      <w:r>
        <w:rPr>
          <w:rFonts w:ascii="Arial" w:eastAsia="Times New Roman" w:hAnsi="Arial" w:cs="Arial"/>
          <w:kern w:val="0"/>
          <w:sz w:val="20"/>
          <w:szCs w:val="20"/>
          <w:lang w:eastAsia="fr-CA" w:bidi="ar-SA"/>
        </w:rPr>
        <w:t xml:space="preserve">Tous les formulaires et renseignements sont disponibles sur le site de </w:t>
      </w:r>
      <w:r>
        <w:rPr>
          <w:rFonts w:ascii="Arial" w:eastAsia="Times New Roman" w:hAnsi="Arial" w:cs="Arial"/>
          <w:bCs/>
          <w:color w:val="000000"/>
          <w:sz w:val="20"/>
          <w:szCs w:val="20"/>
        </w:rPr>
        <w:t>l’Association Régionale Équestre de Québec « association-regionale-equestre-quebec.info ».</w:t>
      </w:r>
      <w:r w:rsidR="0074195C">
        <w:rPr>
          <w:rFonts w:ascii="Arial" w:eastAsia="Times New Roman" w:hAnsi="Arial" w:cs="Arial"/>
          <w:bCs/>
          <w:color w:val="000000"/>
          <w:sz w:val="20"/>
          <w:szCs w:val="20"/>
        </w:rPr>
        <w:t xml:space="preserve">  Les règlements complémentaires de l’association régionale sont disponibles dans la section « Bottin » du site web.</w:t>
      </w:r>
    </w:p>
    <w:p w:rsidR="0074195C" w:rsidRDefault="0074195C" w:rsidP="00A81D44">
      <w:pPr>
        <w:spacing w:line="100" w:lineRule="atLeast"/>
        <w:jc w:val="both"/>
        <w:rPr>
          <w:rFonts w:ascii="Arial" w:eastAsia="Times New Roman" w:hAnsi="Arial" w:cs="Arial"/>
          <w:bCs/>
          <w:color w:val="000000"/>
          <w:sz w:val="20"/>
          <w:szCs w:val="20"/>
        </w:rPr>
      </w:pPr>
    </w:p>
    <w:p w:rsidR="0074195C" w:rsidRPr="0074195C" w:rsidRDefault="0074195C" w:rsidP="0074195C">
      <w:pPr>
        <w:widowControl/>
        <w:suppressAutoHyphens w:val="0"/>
        <w:autoSpaceDE w:val="0"/>
        <w:autoSpaceDN w:val="0"/>
        <w:adjustRightInd w:val="0"/>
        <w:rPr>
          <w:rFonts w:ascii="Arial" w:eastAsia="Times New Roman" w:hAnsi="Arial" w:cs="Arial"/>
          <w:kern w:val="0"/>
          <w:sz w:val="20"/>
          <w:szCs w:val="20"/>
          <w:lang w:eastAsia="fr-CA" w:bidi="ar-SA"/>
        </w:rPr>
      </w:pPr>
      <w:r w:rsidRPr="0074195C">
        <w:rPr>
          <w:rFonts w:ascii="Arial" w:eastAsia="Times New Roman" w:hAnsi="Arial" w:cs="Arial"/>
          <w:kern w:val="0"/>
          <w:sz w:val="20"/>
          <w:szCs w:val="20"/>
          <w:lang w:eastAsia="fr-CA" w:bidi="ar-SA"/>
        </w:rPr>
        <w:t>Si vous désirez prendre connaissance des règlements régissant les concours chasseur-sauteur et de dressage, veuillez consulter le site Int</w:t>
      </w:r>
      <w:r w:rsidR="00FE707A">
        <w:rPr>
          <w:rFonts w:ascii="Arial" w:eastAsia="Times New Roman" w:hAnsi="Arial" w:cs="Arial"/>
          <w:kern w:val="0"/>
          <w:sz w:val="20"/>
          <w:szCs w:val="20"/>
          <w:lang w:eastAsia="fr-CA" w:bidi="ar-SA"/>
        </w:rPr>
        <w:t>ernet du Canada Équestre</w:t>
      </w:r>
      <w:r>
        <w:rPr>
          <w:rFonts w:ascii="Arial" w:eastAsia="Times New Roman" w:hAnsi="Arial" w:cs="Arial"/>
          <w:kern w:val="0"/>
          <w:sz w:val="20"/>
          <w:szCs w:val="20"/>
          <w:lang w:eastAsia="fr-CA" w:bidi="ar-SA"/>
        </w:rPr>
        <w:t xml:space="preserve"> </w:t>
      </w:r>
      <w:r w:rsidR="00FE707A">
        <w:rPr>
          <w:rFonts w:ascii="Arial" w:eastAsia="Times New Roman" w:hAnsi="Arial" w:cs="Arial"/>
          <w:kern w:val="0"/>
          <w:sz w:val="20"/>
          <w:szCs w:val="20"/>
          <w:lang w:eastAsia="fr-CA" w:bidi="ar-SA"/>
        </w:rPr>
        <w:t>(CE) au : www.canadaequestre</w:t>
      </w:r>
      <w:r w:rsidRPr="0074195C">
        <w:rPr>
          <w:rFonts w:ascii="Arial" w:eastAsia="Times New Roman" w:hAnsi="Arial" w:cs="Arial"/>
          <w:kern w:val="0"/>
          <w:sz w:val="20"/>
          <w:szCs w:val="20"/>
          <w:lang w:eastAsia="fr-CA" w:bidi="ar-SA"/>
        </w:rPr>
        <w:t>.ca</w:t>
      </w:r>
    </w:p>
    <w:p w:rsidR="00AB0F35" w:rsidRDefault="00AB0F35" w:rsidP="00AB0F35">
      <w:pPr>
        <w:widowControl/>
        <w:suppressAutoHyphens w:val="0"/>
        <w:jc w:val="both"/>
        <w:rPr>
          <w:rFonts w:ascii="Arial" w:eastAsia="Times New Roman" w:hAnsi="Arial" w:cs="Arial"/>
          <w:kern w:val="0"/>
          <w:sz w:val="20"/>
          <w:szCs w:val="20"/>
          <w:lang w:eastAsia="fr-CA" w:bidi="ar-SA"/>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 conco</w:t>
      </w:r>
      <w:r w:rsidR="00F17329">
        <w:rPr>
          <w:rFonts w:ascii="Arial" w:eastAsia="Times New Roman" w:hAnsi="Arial" w:cs="Arial"/>
          <w:bCs/>
          <w:color w:val="000000"/>
          <w:sz w:val="20"/>
          <w:szCs w:val="20"/>
        </w:rPr>
        <w:t>urs hippique</w:t>
      </w:r>
      <w:r w:rsidR="00370A85">
        <w:rPr>
          <w:rFonts w:ascii="Arial" w:eastAsia="Times New Roman" w:hAnsi="Arial" w:cs="Arial"/>
          <w:bCs/>
          <w:color w:val="000000"/>
          <w:sz w:val="20"/>
          <w:szCs w:val="20"/>
        </w:rPr>
        <w:t xml:space="preserve"> Ste-Foy</w:t>
      </w:r>
      <w:r>
        <w:rPr>
          <w:rFonts w:ascii="Arial" w:eastAsia="Times New Roman" w:hAnsi="Arial" w:cs="Arial"/>
          <w:bCs/>
          <w:color w:val="000000"/>
          <w:sz w:val="20"/>
          <w:szCs w:val="20"/>
        </w:rPr>
        <w:t xml:space="preserve"> est un concours sanct</w:t>
      </w:r>
      <w:r w:rsidR="00110F72">
        <w:rPr>
          <w:rFonts w:ascii="Arial" w:eastAsia="Times New Roman" w:hAnsi="Arial" w:cs="Arial"/>
          <w:bCs/>
          <w:color w:val="000000"/>
          <w:sz w:val="20"/>
          <w:szCs w:val="20"/>
        </w:rPr>
        <w:t>ionné  Bronze de Canada É</w:t>
      </w:r>
      <w:r w:rsidR="00FE707A">
        <w:rPr>
          <w:rFonts w:ascii="Arial" w:eastAsia="Times New Roman" w:hAnsi="Arial" w:cs="Arial"/>
          <w:bCs/>
          <w:color w:val="000000"/>
          <w:sz w:val="20"/>
          <w:szCs w:val="20"/>
        </w:rPr>
        <w:t>questre</w:t>
      </w:r>
      <w:r>
        <w:rPr>
          <w:rFonts w:ascii="Arial" w:eastAsia="Times New Roman" w:hAnsi="Arial" w:cs="Arial"/>
          <w:bCs/>
          <w:color w:val="000000"/>
          <w:sz w:val="20"/>
          <w:szCs w:val="20"/>
        </w:rPr>
        <w:t xml:space="preserve">, 308 promenade </w:t>
      </w:r>
      <w:proofErr w:type="spellStart"/>
      <w:r>
        <w:rPr>
          <w:rFonts w:ascii="Arial" w:eastAsia="Times New Roman" w:hAnsi="Arial" w:cs="Arial"/>
          <w:bCs/>
          <w:color w:val="000000"/>
          <w:sz w:val="20"/>
          <w:szCs w:val="20"/>
        </w:rPr>
        <w:t>Legget</w:t>
      </w:r>
      <w:proofErr w:type="spellEnd"/>
      <w:r>
        <w:rPr>
          <w:rFonts w:ascii="Arial" w:eastAsia="Times New Roman" w:hAnsi="Arial" w:cs="Arial"/>
          <w:bCs/>
          <w:color w:val="000000"/>
          <w:sz w:val="20"/>
          <w:szCs w:val="20"/>
        </w:rPr>
        <w:t>, bureau100, Ottawa (Ontario) K2K 1Y6 et es</w:t>
      </w:r>
      <w:r w:rsidR="00FE707A">
        <w:rPr>
          <w:rFonts w:ascii="Arial" w:eastAsia="Times New Roman" w:hAnsi="Arial" w:cs="Arial"/>
          <w:bCs/>
          <w:color w:val="000000"/>
          <w:sz w:val="20"/>
          <w:szCs w:val="20"/>
        </w:rPr>
        <w:t>t assujetti aux règlements de CE</w:t>
      </w:r>
      <w:r w:rsidR="00C21860">
        <w:rPr>
          <w:rFonts w:ascii="Arial" w:eastAsia="Times New Roman" w:hAnsi="Arial" w:cs="Arial"/>
          <w:bCs/>
          <w:color w:val="000000"/>
          <w:sz w:val="20"/>
          <w:szCs w:val="20"/>
        </w:rPr>
        <w:t>.</w:t>
      </w:r>
    </w:p>
    <w:p w:rsidR="001E42CA" w:rsidRDefault="001E42CA" w:rsidP="002C43E1">
      <w:pPr>
        <w:spacing w:line="100" w:lineRule="atLeast"/>
        <w:jc w:val="both"/>
        <w:rPr>
          <w:rFonts w:ascii="Arial" w:eastAsia="Times New Roman" w:hAnsi="Arial" w:cs="Arial"/>
          <w:bCs/>
          <w:color w:val="000000"/>
          <w:sz w:val="20"/>
          <w:szCs w:val="20"/>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Chaque épreuve proposée dans le présent document est assujettie aux règlements et spécifications</w:t>
      </w:r>
      <w:r w:rsidR="00FE707A">
        <w:rPr>
          <w:rFonts w:ascii="Arial" w:eastAsia="Times New Roman" w:hAnsi="Arial" w:cs="Arial"/>
          <w:bCs/>
          <w:color w:val="000000"/>
          <w:sz w:val="20"/>
          <w:szCs w:val="20"/>
        </w:rPr>
        <w:t xml:space="preserve"> des règlements en vigueur de CE</w:t>
      </w:r>
      <w:r>
        <w:rPr>
          <w:rFonts w:ascii="Arial" w:eastAsia="Times New Roman" w:hAnsi="Arial" w:cs="Arial"/>
          <w:bCs/>
          <w:color w:val="000000"/>
          <w:sz w:val="20"/>
          <w:szCs w:val="20"/>
        </w:rPr>
        <w:t xml:space="preserve"> et sera tenue et jugée conformémen</w:t>
      </w:r>
      <w:r w:rsidR="00FE707A">
        <w:rPr>
          <w:rFonts w:ascii="Arial" w:eastAsia="Times New Roman" w:hAnsi="Arial" w:cs="Arial"/>
          <w:bCs/>
          <w:color w:val="000000"/>
          <w:sz w:val="20"/>
          <w:szCs w:val="20"/>
        </w:rPr>
        <w:t>t au Manuel des règlements de CE</w:t>
      </w:r>
      <w:r>
        <w:rPr>
          <w:rFonts w:ascii="Arial" w:eastAsia="Times New Roman" w:hAnsi="Arial" w:cs="Arial"/>
          <w:bCs/>
          <w:color w:val="000000"/>
          <w:sz w:val="20"/>
          <w:szCs w:val="20"/>
        </w:rPr>
        <w:t>. </w:t>
      </w:r>
      <w:r w:rsidR="00333A53">
        <w:rPr>
          <w:rFonts w:ascii="Arial" w:eastAsia="Times New Roman" w:hAnsi="Arial" w:cs="Arial"/>
          <w:bCs/>
          <w:color w:val="000000"/>
          <w:sz w:val="20"/>
          <w:szCs w:val="20"/>
        </w:rPr>
        <w:t>En plus des règles pour les divisions et classes spécifiques à l’Association Régionale Équestre de Québec.</w:t>
      </w:r>
    </w:p>
    <w:p w:rsidR="00D25B96" w:rsidRDefault="00D25B96" w:rsidP="002C43E1">
      <w:pPr>
        <w:spacing w:line="100" w:lineRule="atLeast"/>
        <w:jc w:val="both"/>
        <w:rPr>
          <w:rFonts w:ascii="Arial" w:eastAsia="Times New Roman" w:hAnsi="Arial" w:cs="Arial"/>
          <w:bCs/>
          <w:color w:val="000000"/>
          <w:sz w:val="20"/>
          <w:szCs w:val="20"/>
        </w:rPr>
      </w:pPr>
    </w:p>
    <w:p w:rsidR="00E735DD" w:rsidRPr="00E735DD" w:rsidRDefault="008501CC" w:rsidP="00E735DD">
      <w:pPr>
        <w:spacing w:line="100" w:lineRule="atLeast"/>
        <w:jc w:val="both"/>
        <w:rPr>
          <w:rFonts w:eastAsia="Times New Roman" w:cs="Times New Roman"/>
          <w:b/>
          <w:bCs/>
          <w:color w:val="000000"/>
        </w:rPr>
      </w:pPr>
      <w:r>
        <w:rPr>
          <w:rFonts w:eastAsia="Times New Roman" w:cs="Times New Roman"/>
          <w:b/>
          <w:bCs/>
          <w:color w:val="000000"/>
        </w:rPr>
        <w:t>AFFILIATIONS ET INSCRIPTIONS</w:t>
      </w:r>
      <w:r w:rsidR="00E735DD">
        <w:rPr>
          <w:rFonts w:eastAsia="Times New Roman" w:cs="Times New Roman"/>
          <w:b/>
          <w:bCs/>
          <w:color w:val="000000"/>
        </w:rPr>
        <w:t> :</w:t>
      </w:r>
    </w:p>
    <w:p w:rsidR="00D25B96" w:rsidRPr="008501CC" w:rsidRDefault="00E735DD"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bCs/>
          <w:color w:val="000000"/>
          <w:sz w:val="20"/>
          <w:szCs w:val="20"/>
        </w:rPr>
        <w:t>Tous les concurrents doivent être membres</w:t>
      </w:r>
      <w:r w:rsidR="00333A53">
        <w:rPr>
          <w:rFonts w:ascii="Arial" w:eastAsia="Times New Roman" w:hAnsi="Arial" w:cs="Arial"/>
          <w:bCs/>
          <w:color w:val="000000"/>
          <w:sz w:val="20"/>
          <w:szCs w:val="20"/>
        </w:rPr>
        <w:t xml:space="preserve"> en règle de l’AREQ, de Cheval Québec</w:t>
      </w:r>
      <w:r w:rsidRPr="008501CC">
        <w:rPr>
          <w:rFonts w:ascii="Arial" w:eastAsia="Times New Roman" w:hAnsi="Arial" w:cs="Arial"/>
          <w:bCs/>
          <w:color w:val="000000"/>
          <w:sz w:val="20"/>
          <w:szCs w:val="20"/>
        </w:rPr>
        <w:t xml:space="preserve"> et de</w:t>
      </w:r>
      <w:r w:rsidR="0074195C" w:rsidRPr="008501CC">
        <w:rPr>
          <w:rFonts w:ascii="Arial" w:eastAsia="Times New Roman" w:hAnsi="Arial" w:cs="Arial"/>
          <w:bCs/>
          <w:color w:val="000000"/>
          <w:sz w:val="20"/>
          <w:szCs w:val="20"/>
        </w:rPr>
        <w:t xml:space="preserve"> </w:t>
      </w:r>
      <w:r w:rsidR="00110F72">
        <w:rPr>
          <w:rFonts w:ascii="Arial" w:eastAsia="Times New Roman" w:hAnsi="Arial" w:cs="Arial"/>
          <w:bCs/>
          <w:color w:val="000000"/>
          <w:sz w:val="20"/>
          <w:szCs w:val="20"/>
        </w:rPr>
        <w:t>Canada É</w:t>
      </w:r>
      <w:r w:rsidR="00FE707A">
        <w:rPr>
          <w:rFonts w:ascii="Arial" w:eastAsia="Times New Roman" w:hAnsi="Arial" w:cs="Arial"/>
          <w:bCs/>
          <w:color w:val="000000"/>
          <w:sz w:val="20"/>
          <w:szCs w:val="20"/>
        </w:rPr>
        <w:t>questre</w:t>
      </w:r>
      <w:r w:rsidRPr="008501CC">
        <w:rPr>
          <w:rFonts w:ascii="Arial" w:eastAsia="Times New Roman" w:hAnsi="Arial" w:cs="Arial"/>
          <w:bCs/>
          <w:color w:val="000000"/>
          <w:sz w:val="20"/>
          <w:szCs w:val="20"/>
        </w:rPr>
        <w:t>. Les numéros de membre de ces associations doivent apparaître sur toutes</w:t>
      </w:r>
      <w:r w:rsidR="00C21860">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 xml:space="preserve">leurs fiches d’inscription. Pour qu’une inscription aux concours soit acceptée, </w:t>
      </w:r>
      <w:r w:rsidR="00D25B96" w:rsidRPr="008501CC">
        <w:rPr>
          <w:rFonts w:ascii="Arial" w:eastAsia="Times New Roman" w:hAnsi="Arial" w:cs="Arial"/>
          <w:bCs/>
          <w:color w:val="000000"/>
          <w:sz w:val="20"/>
          <w:szCs w:val="20"/>
        </w:rPr>
        <w:t>u</w:t>
      </w:r>
      <w:r w:rsidRPr="008501CC">
        <w:rPr>
          <w:rFonts w:ascii="Arial" w:eastAsia="Times New Roman" w:hAnsi="Arial" w:cs="Arial"/>
          <w:bCs/>
          <w:color w:val="000000"/>
          <w:sz w:val="20"/>
          <w:szCs w:val="20"/>
        </w:rPr>
        <w:t>ne</w:t>
      </w:r>
      <w:r w:rsidR="00D25B96" w:rsidRPr="008501CC">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photocopie des documents suivants doit OBLIGATOIREMENT accompagner l’inscription à chacun des concours</w:t>
      </w:r>
      <w:r w:rsidR="00C21860">
        <w:rPr>
          <w:rFonts w:ascii="Arial" w:eastAsia="Times New Roman" w:hAnsi="Arial" w:cs="Arial"/>
          <w:bCs/>
          <w:color w:val="000000"/>
          <w:sz w:val="20"/>
          <w:szCs w:val="20"/>
        </w:rPr>
        <w:t>.</w:t>
      </w:r>
      <w:r w:rsidR="00D25B96" w:rsidRPr="008501CC">
        <w:rPr>
          <w:rFonts w:ascii="Arial" w:eastAsia="Times New Roman" w:hAnsi="Arial" w:cs="Arial"/>
          <w:bCs/>
          <w:color w:val="000000"/>
          <w:sz w:val="20"/>
          <w:szCs w:val="20"/>
        </w:rPr>
        <w:t xml:space="preserve"> </w:t>
      </w:r>
      <w:r w:rsidR="00D25B96" w:rsidRPr="008501CC">
        <w:rPr>
          <w:rFonts w:ascii="Arial" w:eastAsia="Times New Roman" w:hAnsi="Arial" w:cs="Arial"/>
          <w:color w:val="231F20"/>
          <w:kern w:val="0"/>
          <w:sz w:val="20"/>
          <w:szCs w:val="20"/>
          <w:lang w:eastAsia="fr-CA" w:bidi="ar-SA"/>
        </w:rPr>
        <w:t>Cartes de membre en règle de :</w:t>
      </w:r>
    </w:p>
    <w:p w:rsidR="00D25B96" w:rsidRPr="008501CC"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L’AREQ</w:t>
      </w:r>
    </w:p>
    <w:p w:rsidR="00D25B96" w:rsidRPr="008501CC" w:rsidRDefault="00333A53"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CHEVAL QUÉBEC</w:t>
      </w:r>
    </w:p>
    <w:p w:rsidR="00D25B96" w:rsidRPr="008501CC" w:rsidRDefault="00110F72"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CANADA É</w:t>
      </w:r>
      <w:r w:rsidR="000B024E">
        <w:rPr>
          <w:rFonts w:ascii="Arial" w:eastAsia="Times New Roman" w:hAnsi="Arial" w:cs="Arial"/>
          <w:color w:val="231F20"/>
          <w:kern w:val="0"/>
          <w:sz w:val="20"/>
          <w:szCs w:val="20"/>
          <w:lang w:eastAsia="fr-CA" w:bidi="ar-SA"/>
        </w:rPr>
        <w:t>QUESTRE</w:t>
      </w:r>
      <w:r w:rsidR="00D25B96" w:rsidRPr="008501CC">
        <w:rPr>
          <w:rFonts w:ascii="Arial" w:eastAsia="Times New Roman" w:hAnsi="Arial" w:cs="Arial"/>
          <w:color w:val="231F20"/>
          <w:kern w:val="0"/>
          <w:sz w:val="20"/>
          <w:szCs w:val="20"/>
          <w:lang w:eastAsia="fr-CA" w:bidi="ar-SA"/>
        </w:rPr>
        <w:t xml:space="preserve"> (détenir la licence BRONZE)</w:t>
      </w:r>
    </w:p>
    <w:p w:rsidR="00D25B96"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Test Coggins négatif de moins de 6 mois</w:t>
      </w:r>
    </w:p>
    <w:p w:rsidR="0046164B" w:rsidRDefault="00B84D38"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Certificat de vaccination contre</w:t>
      </w:r>
      <w:r w:rsidR="0046164B">
        <w:rPr>
          <w:rFonts w:ascii="Arial" w:eastAsia="Times New Roman" w:hAnsi="Arial" w:cs="Arial"/>
          <w:color w:val="231F20"/>
          <w:kern w:val="0"/>
          <w:sz w:val="20"/>
          <w:szCs w:val="20"/>
          <w:lang w:eastAsia="fr-CA" w:bidi="ar-SA"/>
        </w:rPr>
        <w:t xml:space="preserve"> grippe équine</w:t>
      </w:r>
      <w:r>
        <w:rPr>
          <w:rFonts w:ascii="Arial" w:eastAsia="Times New Roman" w:hAnsi="Arial" w:cs="Arial"/>
          <w:color w:val="231F20"/>
          <w:kern w:val="0"/>
          <w:sz w:val="20"/>
          <w:szCs w:val="20"/>
          <w:lang w:eastAsia="fr-CA" w:bidi="ar-SA"/>
        </w:rPr>
        <w:t xml:space="preserve"> obligatoire</w:t>
      </w:r>
    </w:p>
    <w:p w:rsidR="00912115" w:rsidRDefault="00912115"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Formulaire Dégagement de Responsabilité de l’accompagnateur</w:t>
      </w:r>
    </w:p>
    <w:p w:rsidR="00912115" w:rsidRDefault="00912115"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Formulaire Dégagement de Responsabilité du participant</w:t>
      </w:r>
    </w:p>
    <w:p w:rsidR="00912115" w:rsidRDefault="00912115" w:rsidP="00912115">
      <w:pPr>
        <w:widowControl/>
        <w:suppressAutoHyphens w:val="0"/>
        <w:autoSpaceDE w:val="0"/>
        <w:autoSpaceDN w:val="0"/>
        <w:adjustRightInd w:val="0"/>
        <w:ind w:left="720"/>
        <w:rPr>
          <w:rFonts w:ascii="Arial" w:eastAsia="Times New Roman" w:hAnsi="Arial" w:cs="Arial"/>
          <w:color w:val="231F20"/>
          <w:kern w:val="0"/>
          <w:sz w:val="20"/>
          <w:szCs w:val="20"/>
          <w:lang w:eastAsia="fr-CA" w:bidi="ar-SA"/>
        </w:rPr>
      </w:pPr>
    </w:p>
    <w:p w:rsidR="00333A53" w:rsidRPr="008501CC" w:rsidRDefault="00333A53" w:rsidP="00912115">
      <w:pPr>
        <w:widowControl/>
        <w:suppressAutoHyphens w:val="0"/>
        <w:autoSpaceDE w:val="0"/>
        <w:autoSpaceDN w:val="0"/>
        <w:adjustRightInd w:val="0"/>
        <w:ind w:left="360"/>
        <w:rPr>
          <w:rFonts w:ascii="Arial" w:eastAsia="Times New Roman" w:hAnsi="Arial" w:cs="Arial"/>
          <w:color w:val="231F20"/>
          <w:kern w:val="0"/>
          <w:sz w:val="20"/>
          <w:szCs w:val="20"/>
          <w:lang w:eastAsia="fr-CA" w:bidi="ar-SA"/>
        </w:rPr>
      </w:pPr>
    </w:p>
    <w:p w:rsidR="00CA26C0" w:rsidRDefault="00CA26C0"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333A53" w:rsidRDefault="00333A53"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D25B96" w:rsidRDefault="00D25B96"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de pénalité de 25$ seront chargés à toute inscription n’étant pas accompagnées des pièces jointes demandées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À défaut de quoi l’inscription </w:t>
      </w:r>
      <w:r w:rsidR="00333A53">
        <w:rPr>
          <w:rFonts w:ascii="Arial" w:eastAsia="Times New Roman" w:hAnsi="Arial" w:cs="Arial"/>
          <w:color w:val="231F20"/>
          <w:kern w:val="0"/>
          <w:sz w:val="20"/>
          <w:szCs w:val="20"/>
          <w:lang w:eastAsia="fr-CA" w:bidi="ar-SA"/>
        </w:rPr>
        <w:t xml:space="preserve">sera refusée </w:t>
      </w:r>
      <w:r w:rsidRPr="008501CC">
        <w:rPr>
          <w:rFonts w:ascii="Arial" w:eastAsia="Times New Roman" w:hAnsi="Arial" w:cs="Arial"/>
          <w:color w:val="231F20"/>
          <w:kern w:val="0"/>
          <w:sz w:val="20"/>
          <w:szCs w:val="20"/>
          <w:lang w:eastAsia="fr-CA" w:bidi="ar-SA"/>
        </w:rPr>
        <w:t xml:space="preserve">et aucun dossard ne sera remis pour l’accès aux carrières, lequel </w:t>
      </w:r>
      <w:r w:rsidR="00CA26C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st obligatoire pour participer aux concours et cumuler des points.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Les formulaires d’adhésion à ces associations sont disponibles sur le site Web de l’AREQ.</w:t>
      </w:r>
    </w:p>
    <w:p w:rsidR="00E50B69" w:rsidRPr="008501CC" w:rsidRDefault="00E50B69" w:rsidP="00D25B96">
      <w:pPr>
        <w:widowControl/>
        <w:suppressAutoHyphens w:val="0"/>
        <w:autoSpaceDE w:val="0"/>
        <w:autoSpaceDN w:val="0"/>
        <w:adjustRightInd w:val="0"/>
        <w:rPr>
          <w:rFonts w:ascii="Arial" w:eastAsia="Times New Roman" w:hAnsi="Arial" w:cs="Arial"/>
          <w:bCs/>
          <w:color w:val="000000"/>
          <w:sz w:val="20"/>
          <w:szCs w:val="20"/>
        </w:rPr>
      </w:pPr>
    </w:p>
    <w:p w:rsidR="00495A9D" w:rsidRPr="00495A9D" w:rsidRDefault="008501CC" w:rsidP="00495A9D">
      <w:pPr>
        <w:spacing w:line="100" w:lineRule="atLeast"/>
        <w:jc w:val="both"/>
        <w:rPr>
          <w:rFonts w:eastAsia="Times New Roman" w:cs="Times New Roman"/>
          <w:b/>
          <w:bCs/>
          <w:color w:val="000000"/>
        </w:rPr>
      </w:pPr>
      <w:r>
        <w:rPr>
          <w:rFonts w:eastAsia="Times New Roman" w:cs="Times New Roman"/>
          <w:b/>
          <w:bCs/>
          <w:color w:val="000000"/>
        </w:rPr>
        <w:t>LISTE DES PRIX</w:t>
      </w:r>
      <w:r w:rsidR="00495A9D" w:rsidRPr="00495A9D">
        <w:rPr>
          <w:rFonts w:eastAsia="Times New Roman" w:cs="Times New Roman"/>
          <w:b/>
          <w:bCs/>
          <w:color w:val="000000"/>
        </w:rPr>
        <w:t> :</w:t>
      </w:r>
    </w:p>
    <w:p w:rsidR="00495A9D" w:rsidRDefault="00B84D38" w:rsidP="00495A9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Classe : 3</w:t>
      </w:r>
      <w:r w:rsidR="00495A9D">
        <w:rPr>
          <w:rFonts w:ascii="Arial" w:eastAsia="Times New Roman" w:hAnsi="Arial" w:cs="Arial"/>
          <w:bCs/>
          <w:color w:val="000000"/>
          <w:sz w:val="20"/>
          <w:szCs w:val="20"/>
        </w:rPr>
        <w:t>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sauteur </w:t>
      </w:r>
      <w:r w:rsidR="00086AA6">
        <w:rPr>
          <w:rFonts w:ascii="Arial" w:eastAsia="Times New Roman" w:hAnsi="Arial" w:cs="Arial"/>
          <w:bCs/>
          <w:color w:val="000000"/>
          <w:sz w:val="20"/>
          <w:szCs w:val="20"/>
        </w:rPr>
        <w:t xml:space="preserve"> </w:t>
      </w:r>
      <w:r w:rsidR="00086AA6">
        <w:rPr>
          <w:rFonts w:ascii="TimesNewRomanPSMT" w:eastAsia="Times New Roman" w:hAnsi="TimesNewRomanPSMT" w:cs="TimesNewRomanPSMT"/>
          <w:color w:val="231F20"/>
          <w:kern w:val="0"/>
          <w:sz w:val="20"/>
          <w:szCs w:val="20"/>
          <w:lang w:eastAsia="fr-CA" w:bidi="ar-SA"/>
        </w:rPr>
        <w:t>(2 classes et Mini-Prix avec bourse)</w:t>
      </w:r>
      <w:r>
        <w:rPr>
          <w:rFonts w:ascii="Arial" w:eastAsia="Times New Roman" w:hAnsi="Arial" w:cs="Arial"/>
          <w:bCs/>
          <w:color w:val="000000"/>
          <w:sz w:val="20"/>
          <w:szCs w:val="20"/>
        </w:rPr>
        <w:t>: 75$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chasseur : 50$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équitation : 50$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Médaille : 35$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Grand prix : 75$</w:t>
      </w:r>
    </w:p>
    <w:p w:rsidR="00A66223" w:rsidRDefault="00A66223"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Classique de chasse $75.00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Sauteur ouvert : 35$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Entrainement : 15$</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w:t>
      </w:r>
      <w:proofErr w:type="spellStart"/>
      <w:r>
        <w:rPr>
          <w:rFonts w:ascii="Arial" w:eastAsia="Times New Roman" w:hAnsi="Arial" w:cs="Arial"/>
          <w:bCs/>
          <w:color w:val="000000"/>
          <w:sz w:val="20"/>
          <w:szCs w:val="20"/>
        </w:rPr>
        <w:t>Schooling</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Card</w:t>
      </w:r>
      <w:proofErr w:type="spellEnd"/>
      <w:r>
        <w:rPr>
          <w:rFonts w:ascii="Arial" w:eastAsia="Times New Roman" w:hAnsi="Arial" w:cs="Arial"/>
          <w:bCs/>
          <w:color w:val="000000"/>
          <w:sz w:val="20"/>
          <w:szCs w:val="20"/>
        </w:rPr>
        <w:t> » : 15$</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de réchauffement : 1$/min</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permanente intérieur : 125$</w:t>
      </w:r>
    </w:p>
    <w:p w:rsidR="00E735DD" w:rsidRDefault="007573EC"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temporaire : 7</w:t>
      </w:r>
      <w:r w:rsidR="000B024E">
        <w:rPr>
          <w:rFonts w:ascii="Arial" w:eastAsia="Times New Roman" w:hAnsi="Arial" w:cs="Arial"/>
          <w:bCs/>
          <w:color w:val="000000"/>
          <w:sz w:val="20"/>
          <w:szCs w:val="20"/>
        </w:rPr>
        <w:t>5</w:t>
      </w:r>
      <w:r w:rsidR="00E735DD">
        <w:rPr>
          <w:rFonts w:ascii="Arial" w:eastAsia="Times New Roman" w:hAnsi="Arial" w:cs="Arial"/>
          <w:bCs/>
          <w:color w:val="000000"/>
          <w:sz w:val="20"/>
          <w:szCs w:val="20"/>
        </w:rPr>
        <w:t>$</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Ripes : 7$</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Cheval non participant : 50$</w:t>
      </w:r>
    </w:p>
    <w:p w:rsidR="00521DDE" w:rsidRDefault="00521DDE"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Warm-up du vendredi : 25$ </w:t>
      </w:r>
    </w:p>
    <w:p w:rsidR="00E735DD" w:rsidRDefault="00E735DD" w:rsidP="00E735DD">
      <w:pPr>
        <w:spacing w:line="100" w:lineRule="atLeast"/>
        <w:jc w:val="both"/>
        <w:rPr>
          <w:rFonts w:ascii="Arial" w:eastAsia="Times New Roman" w:hAnsi="Arial" w:cs="Arial"/>
          <w:bCs/>
          <w:color w:val="000000"/>
          <w:sz w:val="20"/>
          <w:szCs w:val="20"/>
        </w:rPr>
      </w:pPr>
    </w:p>
    <w:p w:rsidR="00E735DD" w:rsidRPr="00E735DD" w:rsidRDefault="00E735DD" w:rsidP="00E735DD">
      <w:pPr>
        <w:spacing w:line="100" w:lineRule="atLeast"/>
        <w:jc w:val="both"/>
        <w:rPr>
          <w:rFonts w:ascii="Arial" w:eastAsia="Times New Roman" w:hAnsi="Arial" w:cs="Arial"/>
          <w:bCs/>
          <w:color w:val="000000"/>
          <w:sz w:val="20"/>
          <w:szCs w:val="20"/>
          <w:u w:val="single"/>
        </w:rPr>
      </w:pPr>
      <w:r w:rsidRPr="00E735DD">
        <w:rPr>
          <w:rFonts w:ascii="Arial" w:eastAsia="Times New Roman" w:hAnsi="Arial" w:cs="Arial"/>
          <w:bCs/>
          <w:color w:val="000000"/>
          <w:sz w:val="20"/>
          <w:szCs w:val="20"/>
          <w:u w:val="single"/>
        </w:rPr>
        <w:t>Frais obligatoires :</w:t>
      </w:r>
    </w:p>
    <w:p w:rsidR="00E735DD" w:rsidRDefault="00E735DD" w:rsidP="002C43E1">
      <w:pPr>
        <w:spacing w:line="100" w:lineRule="atLeast"/>
        <w:jc w:val="both"/>
        <w:rPr>
          <w:rFonts w:ascii="Arial" w:eastAsia="Times New Roman" w:hAnsi="Arial" w:cs="Arial"/>
          <w:bCs/>
          <w:color w:val="000000"/>
          <w:sz w:val="20"/>
          <w:szCs w:val="20"/>
        </w:rPr>
      </w:pPr>
    </w:p>
    <w:p w:rsidR="00E735DD" w:rsidRDefault="00615133"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d’administration: 25</w:t>
      </w:r>
      <w:r w:rsidR="00E735DD">
        <w:rPr>
          <w:rFonts w:ascii="Arial" w:eastAsia="Times New Roman" w:hAnsi="Arial" w:cs="Arial"/>
          <w:bCs/>
          <w:color w:val="000000"/>
          <w:sz w:val="20"/>
          <w:szCs w:val="20"/>
        </w:rPr>
        <w:t>$</w:t>
      </w:r>
    </w:p>
    <w:p w:rsidR="00615133" w:rsidRDefault="00615133"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Frais </w:t>
      </w:r>
      <w:proofErr w:type="spellStart"/>
      <w:r>
        <w:rPr>
          <w:rFonts w:ascii="Arial" w:eastAsia="Times New Roman" w:hAnsi="Arial" w:cs="Arial"/>
          <w:bCs/>
          <w:color w:val="000000"/>
          <w:sz w:val="20"/>
          <w:szCs w:val="20"/>
        </w:rPr>
        <w:t>Covid</w:t>
      </w:r>
      <w:proofErr w:type="spellEnd"/>
      <w:r>
        <w:rPr>
          <w:rFonts w:ascii="Arial" w:eastAsia="Times New Roman" w:hAnsi="Arial" w:cs="Arial"/>
          <w:bCs/>
          <w:color w:val="000000"/>
          <w:sz w:val="20"/>
          <w:szCs w:val="20"/>
        </w:rPr>
        <w:t> : 20$</w:t>
      </w:r>
    </w:p>
    <w:p w:rsidR="00E735DD" w:rsidRDefault="00E735D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Droits de contrôle antidopage : 3.50$</w:t>
      </w:r>
    </w:p>
    <w:p w:rsidR="00E735DD" w:rsidRDefault="00E735DD" w:rsidP="002C43E1">
      <w:pPr>
        <w:spacing w:line="100" w:lineRule="atLeast"/>
        <w:jc w:val="both"/>
        <w:rPr>
          <w:rFonts w:ascii="Arial" w:eastAsia="Times New Roman" w:hAnsi="Arial" w:cs="Arial"/>
          <w:bCs/>
          <w:color w:val="000000"/>
          <w:sz w:val="20"/>
          <w:szCs w:val="20"/>
        </w:rPr>
      </w:pPr>
    </w:p>
    <w:p w:rsidR="00BF13A8" w:rsidRDefault="00BF13A8" w:rsidP="002C43E1">
      <w:pPr>
        <w:spacing w:line="100" w:lineRule="atLeast"/>
        <w:jc w:val="both"/>
        <w:rPr>
          <w:rFonts w:ascii="Arial" w:eastAsia="Times New Roman" w:hAnsi="Arial" w:cs="Arial"/>
          <w:bCs/>
          <w:color w:val="000000"/>
          <w:sz w:val="20"/>
          <w:szCs w:val="2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BOURSES</w:t>
      </w:r>
      <w:r w:rsidR="00DC4736">
        <w:rPr>
          <w:rFonts w:eastAsia="Times New Roman" w:cs="Times New Roman"/>
          <w:b/>
          <w:bCs/>
          <w:color w:val="000000"/>
        </w:rPr>
        <w:t xml:space="preserve"> </w:t>
      </w:r>
    </w:p>
    <w:p w:rsidR="00086AA6" w:rsidRDefault="00BF13A8" w:rsidP="00DC4736">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r>
        <w:rPr>
          <w:rFonts w:ascii="TimesNewRomanPSMT" w:eastAsia="Times New Roman" w:hAnsi="TimesNewRomanPSMT" w:cs="TimesNewRomanPSMT"/>
          <w:color w:val="231F20"/>
          <w:kern w:val="0"/>
          <w:sz w:val="20"/>
          <w:szCs w:val="20"/>
          <w:lang w:eastAsia="fr-CA" w:bidi="ar-SA"/>
        </w:rPr>
        <w:t xml:space="preserve">Des bourses seront remises pour </w:t>
      </w:r>
      <w:r w:rsidR="0046164B">
        <w:rPr>
          <w:rFonts w:ascii="TimesNewRomanPSMT" w:eastAsia="Times New Roman" w:hAnsi="TimesNewRomanPSMT" w:cs="TimesNewRomanPSMT"/>
          <w:color w:val="231F20"/>
          <w:kern w:val="0"/>
          <w:sz w:val="20"/>
          <w:szCs w:val="20"/>
          <w:lang w:eastAsia="fr-CA" w:bidi="ar-SA"/>
        </w:rPr>
        <w:t xml:space="preserve">les mini-prix </w:t>
      </w:r>
      <w:r w:rsidR="00110F72">
        <w:rPr>
          <w:rFonts w:ascii="TimesNewRomanPSMT" w:eastAsia="Times New Roman" w:hAnsi="TimesNewRomanPSMT" w:cs="TimesNewRomanPSMT"/>
          <w:color w:val="231F20"/>
          <w:kern w:val="0"/>
          <w:sz w:val="20"/>
          <w:szCs w:val="20"/>
          <w:lang w:eastAsia="fr-CA" w:bidi="ar-SA"/>
        </w:rPr>
        <w:t xml:space="preserve"> (</w:t>
      </w:r>
      <w:r w:rsidR="00AD7717">
        <w:rPr>
          <w:rFonts w:ascii="TimesNewRomanPSMT" w:eastAsia="Times New Roman" w:hAnsi="TimesNewRomanPSMT" w:cs="TimesNewRomanPSMT"/>
          <w:color w:val="231F20"/>
          <w:kern w:val="0"/>
          <w:sz w:val="20"/>
          <w:szCs w:val="20"/>
          <w:lang w:eastAsia="fr-CA" w:bidi="ar-SA"/>
        </w:rPr>
        <w:t>6</w:t>
      </w:r>
      <w:r w:rsidR="00110F72">
        <w:rPr>
          <w:rFonts w:ascii="TimesNewRomanPSMT" w:eastAsia="Times New Roman" w:hAnsi="TimesNewRomanPSMT" w:cs="TimesNewRomanPSMT"/>
          <w:color w:val="231F20"/>
          <w:kern w:val="0"/>
          <w:sz w:val="20"/>
          <w:szCs w:val="20"/>
          <w:lang w:eastAsia="fr-CA" w:bidi="ar-SA"/>
        </w:rPr>
        <w:t>00$)</w:t>
      </w:r>
      <w:r w:rsidR="00B21AA7">
        <w:rPr>
          <w:rFonts w:ascii="TimesNewRomanPSMT" w:eastAsia="Times New Roman" w:hAnsi="TimesNewRomanPSMT" w:cs="TimesNewRomanPSMT"/>
          <w:color w:val="231F20"/>
          <w:kern w:val="0"/>
          <w:sz w:val="20"/>
          <w:szCs w:val="20"/>
          <w:lang w:eastAsia="fr-CA" w:bidi="ar-SA"/>
        </w:rPr>
        <w:t xml:space="preserve"> et le </w:t>
      </w:r>
      <w:r w:rsidR="00086AA6">
        <w:rPr>
          <w:rFonts w:ascii="TimesNewRomanPSMT" w:eastAsia="Times New Roman" w:hAnsi="TimesNewRomanPSMT" w:cs="TimesNewRomanPSMT"/>
          <w:color w:val="231F20"/>
          <w:kern w:val="0"/>
          <w:sz w:val="20"/>
          <w:szCs w:val="20"/>
          <w:lang w:eastAsia="fr-CA" w:bidi="ar-SA"/>
        </w:rPr>
        <w:t>ainsi que pour le Grand Prix (</w:t>
      </w:r>
      <w:r w:rsidR="00B21AA7">
        <w:rPr>
          <w:rFonts w:ascii="TimesNewRomanPSMT" w:eastAsia="Times New Roman" w:hAnsi="TimesNewRomanPSMT" w:cs="TimesNewRomanPSMT"/>
          <w:color w:val="231F20"/>
          <w:kern w:val="0"/>
          <w:sz w:val="20"/>
          <w:szCs w:val="20"/>
          <w:lang w:eastAsia="fr-CA" w:bidi="ar-SA"/>
        </w:rPr>
        <w:t>8</w:t>
      </w:r>
      <w:r w:rsidR="00110F72">
        <w:rPr>
          <w:rFonts w:ascii="TimesNewRomanPSMT" w:eastAsia="Times New Roman" w:hAnsi="TimesNewRomanPSMT" w:cs="TimesNewRomanPSMT"/>
          <w:color w:val="231F20"/>
          <w:kern w:val="0"/>
          <w:sz w:val="20"/>
          <w:szCs w:val="20"/>
          <w:lang w:eastAsia="fr-CA" w:bidi="ar-SA"/>
        </w:rPr>
        <w:t>00</w:t>
      </w:r>
      <w:r w:rsidR="00086AA6">
        <w:rPr>
          <w:rFonts w:ascii="TimesNewRomanPSMT" w:eastAsia="Times New Roman" w:hAnsi="TimesNewRomanPSMT" w:cs="TimesNewRomanPSMT"/>
          <w:color w:val="231F20"/>
          <w:kern w:val="0"/>
          <w:sz w:val="20"/>
          <w:szCs w:val="20"/>
          <w:lang w:eastAsia="fr-CA" w:bidi="ar-SA"/>
        </w:rPr>
        <w:t xml:space="preserve">$).  Ces bourses seront réparties pour les 6 premiers rangs de chacune des épreuves.  </w:t>
      </w:r>
      <w:r>
        <w:rPr>
          <w:rFonts w:ascii="TimesNewRomanPSMT" w:eastAsia="Times New Roman" w:hAnsi="TimesNewRomanPSMT" w:cs="TimesNewRomanPSMT"/>
          <w:color w:val="231F20"/>
          <w:kern w:val="0"/>
          <w:sz w:val="20"/>
          <w:szCs w:val="20"/>
          <w:lang w:eastAsia="fr-CA" w:bidi="ar-SA"/>
        </w:rPr>
        <w:t>Les montants des bourses gagnées seront portés au crédit des comptes depuis le secrétariat.</w:t>
      </w:r>
      <w:r w:rsidR="00122C3A">
        <w:rPr>
          <w:rFonts w:ascii="TimesNewRomanPSMT" w:eastAsia="Times New Roman" w:hAnsi="TimesNewRomanPSMT" w:cs="TimesNewRomanPSMT"/>
          <w:color w:val="231F20"/>
          <w:kern w:val="0"/>
          <w:sz w:val="20"/>
          <w:szCs w:val="20"/>
          <w:lang w:eastAsia="fr-CA" w:bidi="ar-SA"/>
        </w:rPr>
        <w:t xml:space="preserve"> U</w:t>
      </w:r>
      <w:r w:rsidR="00FE707A">
        <w:rPr>
          <w:rFonts w:ascii="TimesNewRomanPSMT" w:eastAsia="Times New Roman" w:hAnsi="TimesNewRomanPSMT" w:cs="TimesNewRomanPSMT"/>
          <w:color w:val="231F20"/>
          <w:kern w:val="0"/>
          <w:sz w:val="20"/>
          <w:szCs w:val="20"/>
          <w:lang w:eastAsia="fr-CA" w:bidi="ar-SA"/>
        </w:rPr>
        <w:t>n minimum de 8 cavaliers doit</w:t>
      </w:r>
      <w:r w:rsidR="00122C3A">
        <w:rPr>
          <w:rFonts w:ascii="TimesNewRomanPSMT" w:eastAsia="Times New Roman" w:hAnsi="TimesNewRomanPSMT" w:cs="TimesNewRomanPSMT"/>
          <w:color w:val="231F20"/>
          <w:kern w:val="0"/>
          <w:sz w:val="20"/>
          <w:szCs w:val="20"/>
          <w:lang w:eastAsia="fr-CA" w:bidi="ar-SA"/>
        </w:rPr>
        <w:t xml:space="preserve"> être inscrit à ces épreuves sans quoi elles seront annulées.</w:t>
      </w:r>
      <w:r w:rsidR="00CA26C0">
        <w:rPr>
          <w:rFonts w:ascii="TimesNewRomanPSMT" w:eastAsia="Times New Roman" w:hAnsi="TimesNewRomanPSMT" w:cs="TimesNewRomanPSMT"/>
          <w:color w:val="231F20"/>
          <w:kern w:val="0"/>
          <w:sz w:val="20"/>
          <w:szCs w:val="20"/>
          <w:lang w:eastAsia="fr-CA" w:bidi="ar-SA"/>
        </w:rPr>
        <w:t xml:space="preserve"> </w:t>
      </w:r>
    </w:p>
    <w:p w:rsidR="00DC4736" w:rsidRDefault="00DC4736" w:rsidP="00DC4736">
      <w:pPr>
        <w:widowControl/>
        <w:suppressAutoHyphens w:val="0"/>
        <w:autoSpaceDE w:val="0"/>
        <w:autoSpaceDN w:val="0"/>
        <w:adjustRightInd w:val="0"/>
        <w:rPr>
          <w:rFonts w:eastAsia="Times New Roman" w:cs="Times New Roman"/>
          <w:b/>
          <w:bCs/>
          <w:color w:val="000000"/>
        </w:rPr>
      </w:pPr>
    </w:p>
    <w:p w:rsidR="00AA548E" w:rsidRDefault="00AA548E" w:rsidP="00A81D44">
      <w:pPr>
        <w:spacing w:line="100" w:lineRule="atLeast"/>
        <w:jc w:val="both"/>
        <w:rPr>
          <w:rFonts w:eastAsia="Times New Roman" w:cs="Times New Roman"/>
          <w:b/>
          <w:bCs/>
          <w:color w:val="000000"/>
        </w:rPr>
      </w:pPr>
      <w:r>
        <w:rPr>
          <w:rFonts w:eastAsia="Times New Roman" w:cs="Times New Roman"/>
          <w:b/>
          <w:bCs/>
          <w:color w:val="000000"/>
        </w:rPr>
        <w:t>ÉPREUVES ET HORAIRE (préliminaire) :</w:t>
      </w:r>
    </w:p>
    <w:p w:rsidR="00AA548E" w:rsidRDefault="00AA548E" w:rsidP="00AA548E">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Les épreuves sont présentées au formulaire d’inscription disponible sur le site l’AREQ. L’horaire préliminaire est également présenté sur le site.</w:t>
      </w:r>
    </w:p>
    <w:p w:rsidR="00086AA6" w:rsidRDefault="00086AA6"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FORMULAIRE ET ENVOI DES INSCRIPTIONS</w:t>
      </w:r>
    </w:p>
    <w:p w:rsidR="00A81D44" w:rsidRPr="008501CC" w:rsidRDefault="00A81D44" w:rsidP="00A81D44">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 xml:space="preserve">Le formulaire d’inscription est disponible sur le site de l’AREQ pour chacun des concours. Ce formulaire doit être dûment rempli et acheminé au secrétariat du concours par courrier, courriel ou télécopieur.  Tous les formulaires doivent être signés (le courriel fera foi de signature si acheminé par voie électronique).  Une copie des cartes de membres appropriées et la copie du test Coggins devront obligatoirement être envoyées au secrétariat du concours en même temps que le formulaire d’inscription </w:t>
      </w:r>
      <w:r w:rsidR="008501CC" w:rsidRPr="008501CC">
        <w:rPr>
          <w:rFonts w:ascii="Arial" w:eastAsia="Times New Roman" w:hAnsi="Arial" w:cs="Arial"/>
          <w:color w:val="231F20"/>
          <w:kern w:val="0"/>
          <w:sz w:val="20"/>
          <w:szCs w:val="20"/>
          <w:lang w:eastAsia="fr-CA" w:bidi="ar-SA"/>
        </w:rPr>
        <w:t>à</w:t>
      </w:r>
      <w:r w:rsidR="00C21860">
        <w:rPr>
          <w:rFonts w:ascii="Arial" w:eastAsia="Times New Roman" w:hAnsi="Arial" w:cs="Arial"/>
          <w:color w:val="231F20"/>
          <w:kern w:val="0"/>
          <w:sz w:val="20"/>
          <w:szCs w:val="20"/>
          <w:lang w:eastAsia="fr-CA" w:bidi="ar-SA"/>
        </w:rPr>
        <w:t xml:space="preserve"> moins qu’ils aient ét</w:t>
      </w:r>
      <w:r w:rsidR="008501CC" w:rsidRPr="008501CC">
        <w:rPr>
          <w:rFonts w:ascii="Arial" w:eastAsia="Times New Roman" w:hAnsi="Arial" w:cs="Arial"/>
          <w:color w:val="231F20"/>
          <w:kern w:val="0"/>
          <w:sz w:val="20"/>
          <w:szCs w:val="20"/>
          <w:lang w:eastAsia="fr-CA" w:bidi="ar-SA"/>
        </w:rPr>
        <w:t>é transmis électroniquement à un concours régionaux BRONZE précédent de la saison en cours</w:t>
      </w:r>
      <w:r w:rsidRPr="008501CC">
        <w:rPr>
          <w:rFonts w:ascii="Arial" w:eastAsia="Times New Roman" w:hAnsi="Arial" w:cs="Arial"/>
          <w:color w:val="231F20"/>
          <w:kern w:val="0"/>
          <w:sz w:val="20"/>
          <w:szCs w:val="20"/>
          <w:lang w:eastAsia="fr-CA" w:bidi="ar-SA"/>
        </w:rPr>
        <w:t>. Sinon, l’inscription ne sera pas retenue et des frais de retard s’appliqueront.</w:t>
      </w:r>
    </w:p>
    <w:p w:rsidR="00086AA6" w:rsidRDefault="00086AA6"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DATE DE CLÔTURE POUR INSCRIPTION ET RÉSERVATION</w:t>
      </w:r>
    </w:p>
    <w:p w:rsidR="008501CC" w:rsidRPr="008501CC" w:rsidRDefault="008501CC" w:rsidP="008501CC">
      <w:pPr>
        <w:widowControl/>
        <w:suppressAutoHyphens w:val="0"/>
        <w:autoSpaceDE w:val="0"/>
        <w:autoSpaceDN w:val="0"/>
        <w:adjustRightInd w:val="0"/>
        <w:rPr>
          <w:rFonts w:ascii="Arial" w:eastAsia="Times New Roman" w:hAnsi="Arial" w:cs="Arial"/>
          <w:b/>
          <w:color w:val="231F20"/>
          <w:kern w:val="0"/>
          <w:sz w:val="20"/>
          <w:szCs w:val="20"/>
          <w:lang w:eastAsia="fr-CA" w:bidi="ar-SA"/>
        </w:rPr>
      </w:pPr>
      <w:r w:rsidRPr="008501CC">
        <w:rPr>
          <w:rFonts w:ascii="Arial" w:eastAsia="Times New Roman" w:hAnsi="Arial" w:cs="Arial"/>
          <w:color w:val="231F20"/>
          <w:kern w:val="0"/>
          <w:sz w:val="20"/>
          <w:szCs w:val="20"/>
          <w:lang w:eastAsia="fr-CA" w:bidi="ar-SA"/>
        </w:rPr>
        <w:t>Les inscriptions au concours et les réservations de stalles doivent parvenir au secrétariat du concours avant le vendredi de la semaine précédant le concours</w:t>
      </w:r>
      <w:r>
        <w:rPr>
          <w:rFonts w:ascii="Arial" w:eastAsia="Times New Roman" w:hAnsi="Arial" w:cs="Arial"/>
          <w:color w:val="231F20"/>
          <w:kern w:val="0"/>
          <w:sz w:val="20"/>
          <w:szCs w:val="20"/>
          <w:lang w:eastAsia="fr-CA" w:bidi="ar-SA"/>
        </w:rPr>
        <w:t xml:space="preserve"> (</w:t>
      </w:r>
      <w:r w:rsidR="00F11C78">
        <w:rPr>
          <w:rFonts w:ascii="Arial" w:eastAsia="Times New Roman" w:hAnsi="Arial" w:cs="Arial"/>
          <w:b/>
          <w:color w:val="231F20"/>
          <w:kern w:val="0"/>
          <w:sz w:val="20"/>
          <w:szCs w:val="20"/>
          <w:lang w:eastAsia="fr-CA" w:bidi="ar-SA"/>
        </w:rPr>
        <w:t>24 juillet 2020</w:t>
      </w:r>
      <w:r w:rsidRPr="008501CC">
        <w:rPr>
          <w:rFonts w:ascii="Arial" w:eastAsia="Times New Roman" w:hAnsi="Arial" w:cs="Arial"/>
          <w:b/>
          <w:color w:val="231F20"/>
          <w:kern w:val="0"/>
          <w:sz w:val="20"/>
          <w:szCs w:val="20"/>
          <w:lang w:eastAsia="fr-CA" w:bidi="ar-SA"/>
        </w:rPr>
        <w:t>).</w:t>
      </w:r>
    </w:p>
    <w:p w:rsidR="00086AA6" w:rsidRDefault="00086AA6"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ANNULATIONS</w:t>
      </w:r>
    </w:p>
    <w:p w:rsidR="00495A9D" w:rsidRPr="00A81D44" w:rsidRDefault="00A81D44"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Toute inscription annulée après le lundi précédant le concours</w:t>
      </w:r>
      <w:r w:rsidR="008501CC">
        <w:rPr>
          <w:rFonts w:ascii="Arial" w:eastAsia="Times New Roman" w:hAnsi="Arial" w:cs="Arial"/>
          <w:color w:val="231F20"/>
          <w:kern w:val="0"/>
          <w:sz w:val="20"/>
          <w:szCs w:val="20"/>
          <w:lang w:eastAsia="fr-CA" w:bidi="ar-SA"/>
        </w:rPr>
        <w:t xml:space="preserve"> </w:t>
      </w:r>
      <w:r w:rsidR="00DC4736">
        <w:rPr>
          <w:rFonts w:ascii="Arial" w:eastAsia="Times New Roman" w:hAnsi="Arial" w:cs="Arial"/>
          <w:b/>
          <w:color w:val="231F20"/>
          <w:kern w:val="0"/>
          <w:sz w:val="20"/>
          <w:szCs w:val="20"/>
          <w:lang w:eastAsia="fr-CA" w:bidi="ar-SA"/>
        </w:rPr>
        <w:t>(27 juillet 2020</w:t>
      </w:r>
      <w:r w:rsidR="008501CC" w:rsidRPr="008501CC">
        <w:rPr>
          <w:rFonts w:ascii="Arial" w:eastAsia="Times New Roman" w:hAnsi="Arial" w:cs="Arial"/>
          <w:b/>
          <w:color w:val="231F20"/>
          <w:kern w:val="0"/>
          <w:sz w:val="20"/>
          <w:szCs w:val="20"/>
          <w:lang w:eastAsia="fr-CA" w:bidi="ar-SA"/>
        </w:rPr>
        <w:t>)</w:t>
      </w:r>
      <w:r w:rsid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 ne sera pas remboursée. Les frais d’administration et de location de stalle seront facturés et devront être acquittés avant la fermeture du concours. Toutefois, sur présentation</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d’un billet du vétérinaire ou du médecin, seuls les frais d’administration</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seront chargés. La politique « Paiement reçu après la fermeture du secrétariat</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 concours » est également effective pour ce type de paiement</w:t>
      </w:r>
      <w:r>
        <w:rPr>
          <w:rFonts w:ascii="TimesNewRomanPSMT" w:eastAsia="Times New Roman" w:hAnsi="TimesNewRomanPSMT" w:cs="TimesNewRomanPSMT"/>
          <w:color w:val="231F20"/>
          <w:kern w:val="0"/>
          <w:sz w:val="20"/>
          <w:szCs w:val="20"/>
          <w:lang w:eastAsia="fr-CA" w:bidi="ar-SA"/>
        </w:rPr>
        <w:t>.</w:t>
      </w:r>
    </w:p>
    <w:p w:rsidR="00AB0F35" w:rsidRDefault="00AB0F35" w:rsidP="00AB0F35">
      <w:pPr>
        <w:spacing w:line="100" w:lineRule="atLeast"/>
        <w:ind w:firstLine="102"/>
        <w:jc w:val="both"/>
        <w:rPr>
          <w:rFonts w:ascii="Arial" w:eastAsia="Times New Roman" w:hAnsi="Arial" w:cs="Arial"/>
          <w:bCs/>
          <w:color w:val="000000"/>
          <w:sz w:val="20"/>
          <w:szCs w:val="20"/>
        </w:rPr>
      </w:pPr>
    </w:p>
    <w:p w:rsidR="007C12E2" w:rsidRDefault="007C12E2"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INSCRIPTIONS TARDIVES</w:t>
      </w:r>
    </w:p>
    <w:p w:rsidR="008501CC" w:rsidRDefault="008501CC" w:rsidP="008501C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supplémentaires de 25$ seront chargés pour toute inscription et réservation de stalle tardives (reçue après la date de clôture).</w:t>
      </w:r>
    </w:p>
    <w:p w:rsidR="00086AA6" w:rsidRDefault="00086AA6" w:rsidP="00BF13A8">
      <w:pPr>
        <w:spacing w:line="100" w:lineRule="atLeast"/>
        <w:jc w:val="both"/>
        <w:rPr>
          <w:rFonts w:eastAsia="Times New Roman" w:cs="Times New Roman"/>
          <w:b/>
          <w:bCs/>
          <w:color w:val="000000"/>
        </w:rPr>
      </w:pPr>
    </w:p>
    <w:p w:rsidR="00CA26C0" w:rsidRDefault="00CA26C0"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 xml:space="preserve">PAIEMENT </w:t>
      </w:r>
    </w:p>
    <w:p w:rsidR="00BF13A8" w:rsidRPr="008501CC"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 secrétariat du concours ferme ses portes une heure après la dernière épreuve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la journée du concours, soit le dimanche.</w:t>
      </w:r>
      <w:r w:rsidR="00086AA6">
        <w:rPr>
          <w:rFonts w:ascii="Arial" w:eastAsia="Times New Roman" w:hAnsi="Arial" w:cs="Arial"/>
          <w:color w:val="231F20"/>
          <w:kern w:val="0"/>
          <w:sz w:val="20"/>
          <w:szCs w:val="20"/>
          <w:lang w:eastAsia="fr-CA" w:bidi="ar-SA"/>
        </w:rPr>
        <w:t xml:space="preserve"> </w:t>
      </w:r>
      <w:r w:rsidR="00122C3A">
        <w:rPr>
          <w:rFonts w:ascii="Arial" w:eastAsia="Times New Roman" w:hAnsi="Arial" w:cs="Arial"/>
          <w:color w:val="231F20"/>
          <w:kern w:val="0"/>
          <w:sz w:val="20"/>
          <w:szCs w:val="20"/>
          <w:lang w:eastAsia="fr-CA" w:bidi="ar-SA"/>
        </w:rPr>
        <w:t xml:space="preserve">Les factures doivent être réglées sur le site en argent ou par chèque. </w:t>
      </w:r>
      <w:r w:rsidRPr="00BF13A8">
        <w:rPr>
          <w:rFonts w:ascii="Arial" w:eastAsia="Times New Roman" w:hAnsi="Arial" w:cs="Arial"/>
          <w:color w:val="231F20"/>
          <w:kern w:val="0"/>
          <w:sz w:val="20"/>
          <w:szCs w:val="20"/>
          <w:lang w:eastAsia="fr-CA" w:bidi="ar-SA"/>
        </w:rPr>
        <w:t>Tout paiement reçu après cette date</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entraînera automatiquement des frais supplémentaires de 25$ en plus des intérêts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courus de 2% par mois.</w:t>
      </w:r>
    </w:p>
    <w:p w:rsidR="008501CC" w:rsidRPr="00BF13A8" w:rsidRDefault="008501CC" w:rsidP="008501CC">
      <w:pPr>
        <w:spacing w:line="100" w:lineRule="atLeast"/>
        <w:jc w:val="both"/>
        <w:rPr>
          <w:rFonts w:ascii="Arial" w:eastAsia="Times New Roman" w:hAnsi="Arial" w:cs="Arial"/>
          <w:color w:val="231F20"/>
          <w:kern w:val="0"/>
          <w:sz w:val="20"/>
          <w:szCs w:val="20"/>
          <w:lang w:eastAsia="fr-CA" w:bidi="ar-SA"/>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NUMÉRO DE CONCOURS</w:t>
      </w:r>
    </w:p>
    <w:p w:rsidR="008501CC" w:rsidRPr="008501CC" w:rsidRDefault="008501CC" w:rsidP="008501C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Un dépôt de 20$ par numéro est demandé et sera remboursé à la remise du numéro en bon état à la fin du concours. Chaque organisateur de concours est</w:t>
      </w:r>
      <w:r w:rsidR="00BF13A8">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responsable de ses propres numéros. Aucun autre numéro ne sera accepté aux concours régionaux.</w:t>
      </w:r>
      <w:r w:rsidR="00BF13A8">
        <w:rPr>
          <w:rFonts w:ascii="Arial" w:eastAsia="Times New Roman" w:hAnsi="Arial" w:cs="Arial"/>
          <w:color w:val="231F20"/>
          <w:kern w:val="0"/>
          <w:sz w:val="20"/>
          <w:szCs w:val="20"/>
          <w:lang w:eastAsia="fr-CA" w:bidi="ar-SA"/>
        </w:rPr>
        <w:t xml:space="preserve"> Le</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numéro</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de concours doivent être portés et visibles en tout temps dans les airs d’échauffement ainsi que dans les manèges du concours.</w:t>
      </w:r>
    </w:p>
    <w:p w:rsidR="008501CC" w:rsidRDefault="008501CC" w:rsidP="0074195C">
      <w:pPr>
        <w:spacing w:line="100" w:lineRule="atLeast"/>
        <w:jc w:val="both"/>
        <w:rPr>
          <w:rFonts w:eastAsia="Times New Roman" w:cs="Times New Roman"/>
          <w:b/>
          <w:bCs/>
          <w:color w:val="000000"/>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CHEVAL NON PARTICIPANT</w:t>
      </w:r>
    </w:p>
    <w:p w:rsidR="0074195C" w:rsidRPr="008501CC" w:rsidRDefault="0074195C"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 cheval ne participant pas aux épreuves jugé</w:t>
      </w:r>
      <w:r w:rsidR="00C2186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 doit être déclaré au secrétariat. Un montant de 50$ par cheval sera exigé en plus des frais d’administration, de même que ceux liés à sa participation aux périodes d’échauffement. Un test Coggins sera également exigé.</w:t>
      </w:r>
    </w:p>
    <w:p w:rsidR="0074195C" w:rsidRPr="0074195C" w:rsidRDefault="0074195C"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ARRIVÉE</w:t>
      </w:r>
      <w:r w:rsidR="00AA548E">
        <w:rPr>
          <w:rFonts w:eastAsia="Times New Roman" w:cs="Times New Roman"/>
          <w:b/>
          <w:bCs/>
          <w:color w:val="000000"/>
        </w:rPr>
        <w:t>/DÉPART</w:t>
      </w:r>
    </w:p>
    <w:p w:rsidR="0074195C" w:rsidRPr="00521DDE" w:rsidRDefault="0074195C" w:rsidP="0074195C">
      <w:pPr>
        <w:widowControl/>
        <w:suppressAutoHyphens w:val="0"/>
        <w:autoSpaceDE w:val="0"/>
        <w:autoSpaceDN w:val="0"/>
        <w:adjustRightInd w:val="0"/>
        <w:rPr>
          <w:rFonts w:ascii="Arial" w:eastAsia="Times New Roman" w:hAnsi="Arial" w:cs="Arial"/>
          <w:b/>
          <w:color w:val="231F20"/>
          <w:kern w:val="0"/>
          <w:sz w:val="20"/>
          <w:szCs w:val="20"/>
          <w:u w:val="single"/>
          <w:lang w:eastAsia="fr-CA" w:bidi="ar-SA"/>
        </w:rPr>
      </w:pPr>
      <w:r w:rsidRPr="008501CC">
        <w:rPr>
          <w:rFonts w:ascii="Arial" w:eastAsia="Times New Roman" w:hAnsi="Arial" w:cs="Arial"/>
          <w:color w:val="231F20"/>
          <w:kern w:val="0"/>
          <w:sz w:val="20"/>
          <w:szCs w:val="20"/>
          <w:lang w:eastAsia="fr-CA" w:bidi="ar-SA"/>
        </w:rPr>
        <w:t>L’arrivée des chevaux sur les lieux du concours pourra se faire à compter du</w:t>
      </w:r>
      <w:r w:rsidR="00DC4736">
        <w:rPr>
          <w:rFonts w:ascii="Arial" w:eastAsia="Times New Roman" w:hAnsi="Arial" w:cs="Arial"/>
          <w:color w:val="231F20"/>
          <w:kern w:val="0"/>
          <w:sz w:val="20"/>
          <w:szCs w:val="20"/>
          <w:lang w:eastAsia="fr-CA" w:bidi="ar-SA"/>
        </w:rPr>
        <w:t xml:space="preserve"> jeudi le 30</w:t>
      </w:r>
      <w:r w:rsidR="00DC4736">
        <w:rPr>
          <w:rFonts w:ascii="Arial" w:eastAsia="Times New Roman" w:hAnsi="Arial" w:cs="Arial"/>
          <w:b/>
          <w:color w:val="231F20"/>
          <w:kern w:val="0"/>
          <w:sz w:val="20"/>
          <w:szCs w:val="20"/>
          <w:lang w:eastAsia="fr-CA" w:bidi="ar-SA"/>
        </w:rPr>
        <w:t xml:space="preserve"> juillet </w:t>
      </w:r>
      <w:r w:rsidR="00466336">
        <w:rPr>
          <w:rFonts w:ascii="Arial" w:eastAsia="Times New Roman" w:hAnsi="Arial" w:cs="Arial"/>
          <w:b/>
          <w:color w:val="231F20"/>
          <w:kern w:val="0"/>
          <w:sz w:val="20"/>
          <w:szCs w:val="20"/>
          <w:lang w:eastAsia="fr-CA" w:bidi="ar-SA"/>
        </w:rPr>
        <w:t xml:space="preserve"> 20</w:t>
      </w:r>
      <w:r w:rsidR="00DC4736">
        <w:rPr>
          <w:rFonts w:ascii="Arial" w:eastAsia="Times New Roman" w:hAnsi="Arial" w:cs="Arial"/>
          <w:b/>
          <w:color w:val="231F20"/>
          <w:kern w:val="0"/>
          <w:sz w:val="20"/>
          <w:szCs w:val="20"/>
          <w:lang w:eastAsia="fr-CA" w:bidi="ar-SA"/>
        </w:rPr>
        <w:t>20</w:t>
      </w:r>
      <w:r w:rsidR="008501CC">
        <w:rPr>
          <w:rFonts w:ascii="Arial" w:eastAsia="Times New Roman" w:hAnsi="Arial" w:cs="Arial"/>
          <w:color w:val="231F20"/>
          <w:kern w:val="0"/>
          <w:sz w:val="20"/>
          <w:szCs w:val="20"/>
          <w:lang w:eastAsia="fr-CA" w:bidi="ar-SA"/>
        </w:rPr>
        <w:t xml:space="preserve"> à </w:t>
      </w:r>
      <w:r w:rsidRPr="008501CC">
        <w:rPr>
          <w:rFonts w:ascii="Arial" w:eastAsia="Times New Roman" w:hAnsi="Arial" w:cs="Arial"/>
          <w:color w:val="231F20"/>
          <w:kern w:val="0"/>
          <w:sz w:val="20"/>
          <w:szCs w:val="20"/>
          <w:lang w:eastAsia="fr-CA" w:bidi="ar-SA"/>
        </w:rPr>
        <w:t>16h.</w:t>
      </w:r>
      <w:r w:rsidR="00AA548E">
        <w:rPr>
          <w:rFonts w:ascii="Arial" w:eastAsia="Times New Roman" w:hAnsi="Arial" w:cs="Arial"/>
          <w:color w:val="231F20"/>
          <w:kern w:val="0"/>
          <w:sz w:val="20"/>
          <w:szCs w:val="20"/>
          <w:lang w:eastAsia="fr-CA" w:bidi="ar-SA"/>
        </w:rPr>
        <w:t xml:space="preserve"> Tous les chevaux devront avoi</w:t>
      </w:r>
      <w:r w:rsidR="00466336">
        <w:rPr>
          <w:rFonts w:ascii="Arial" w:eastAsia="Times New Roman" w:hAnsi="Arial" w:cs="Arial"/>
          <w:color w:val="231F20"/>
          <w:kern w:val="0"/>
          <w:sz w:val="20"/>
          <w:szCs w:val="20"/>
          <w:lang w:eastAsia="fr-CA" w:bidi="ar-SA"/>
        </w:rPr>
        <w:t>r quittés les lieux avant minuit</w:t>
      </w:r>
      <w:r w:rsidR="00AA548E">
        <w:rPr>
          <w:rFonts w:ascii="Arial" w:eastAsia="Times New Roman" w:hAnsi="Arial" w:cs="Arial"/>
          <w:color w:val="231F20"/>
          <w:kern w:val="0"/>
          <w:sz w:val="20"/>
          <w:szCs w:val="20"/>
          <w:lang w:eastAsia="fr-CA" w:bidi="ar-SA"/>
        </w:rPr>
        <w:t xml:space="preserve"> le dimanche à moins d’une entente particulière avec l’organisateur du concours.</w:t>
      </w:r>
      <w:r w:rsidR="00FE707A">
        <w:rPr>
          <w:rFonts w:ascii="Arial" w:eastAsia="Times New Roman" w:hAnsi="Arial" w:cs="Arial"/>
          <w:color w:val="231F20"/>
          <w:kern w:val="0"/>
          <w:sz w:val="20"/>
          <w:szCs w:val="20"/>
          <w:lang w:eastAsia="fr-CA" w:bidi="ar-SA"/>
        </w:rPr>
        <w:t xml:space="preserve"> La personne responsable doit aviser le secrétariat du départ des chevaux.</w:t>
      </w:r>
      <w:r w:rsidR="00521DDE">
        <w:rPr>
          <w:rFonts w:ascii="Arial" w:eastAsia="Times New Roman" w:hAnsi="Arial" w:cs="Arial"/>
          <w:color w:val="231F20"/>
          <w:kern w:val="0"/>
          <w:sz w:val="20"/>
          <w:szCs w:val="20"/>
          <w:lang w:eastAsia="fr-CA" w:bidi="ar-SA"/>
        </w:rPr>
        <w:t xml:space="preserve"> </w:t>
      </w:r>
      <w:r w:rsidR="00521DDE">
        <w:rPr>
          <w:rFonts w:ascii="Arial" w:eastAsia="Times New Roman" w:hAnsi="Arial" w:cs="Arial"/>
          <w:b/>
          <w:color w:val="231F20"/>
          <w:kern w:val="0"/>
          <w:sz w:val="20"/>
          <w:szCs w:val="20"/>
          <w:u w:val="single"/>
          <w:lang w:eastAsia="fr-CA" w:bidi="ar-SA"/>
        </w:rPr>
        <w:t xml:space="preserve">Le comité organisateur doit être contacté pour céduler l’arrivée des chevaux sur le </w:t>
      </w:r>
      <w:proofErr w:type="gramStart"/>
      <w:r w:rsidR="00521DDE">
        <w:rPr>
          <w:rFonts w:ascii="Arial" w:eastAsia="Times New Roman" w:hAnsi="Arial" w:cs="Arial"/>
          <w:b/>
          <w:color w:val="231F20"/>
          <w:kern w:val="0"/>
          <w:sz w:val="20"/>
          <w:szCs w:val="20"/>
          <w:u w:val="single"/>
          <w:lang w:eastAsia="fr-CA" w:bidi="ar-SA"/>
        </w:rPr>
        <w:t>site .</w:t>
      </w:r>
      <w:proofErr w:type="gramEnd"/>
    </w:p>
    <w:p w:rsidR="00BF13A8" w:rsidRDefault="00BF13A8"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STATIONNEMENT</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Afin de protéger les spectateurs, les participants et les chevaux, certains endroits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spécifiques sont désignés pour le stationnement. Nous vous demandons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bien respecter les recommandations du préposé aux stationnements ou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avis affichés à cet effet.</w:t>
      </w:r>
    </w:p>
    <w:p w:rsidR="00F11C78" w:rsidRDefault="00F11C78" w:rsidP="00BF13A8">
      <w:pPr>
        <w:widowControl/>
        <w:suppressAutoHyphens w:val="0"/>
        <w:autoSpaceDE w:val="0"/>
        <w:autoSpaceDN w:val="0"/>
        <w:adjustRightInd w:val="0"/>
        <w:rPr>
          <w:rFonts w:eastAsia="Times New Roman" w:cs="Times New Roman"/>
          <w:color w:val="231F20"/>
          <w:kern w:val="0"/>
          <w:lang w:eastAsia="fr-CA" w:bidi="ar-SA"/>
        </w:rPr>
      </w:pPr>
    </w:p>
    <w:p w:rsidR="00F11C78" w:rsidRPr="00F11C78" w:rsidRDefault="00F11C78" w:rsidP="00BF13A8">
      <w:pPr>
        <w:widowControl/>
        <w:suppressAutoHyphens w:val="0"/>
        <w:autoSpaceDE w:val="0"/>
        <w:autoSpaceDN w:val="0"/>
        <w:adjustRightInd w:val="0"/>
        <w:rPr>
          <w:rFonts w:eastAsia="Times New Roman" w:cs="Times New Roman"/>
          <w:b/>
          <w:color w:val="231F20"/>
          <w:kern w:val="0"/>
          <w:lang w:eastAsia="fr-CA" w:bidi="ar-SA"/>
        </w:rPr>
      </w:pPr>
      <w:r>
        <w:rPr>
          <w:rFonts w:eastAsia="Times New Roman" w:cs="Times New Roman"/>
          <w:b/>
          <w:color w:val="231F20"/>
          <w:kern w:val="0"/>
          <w:lang w:eastAsia="fr-CA" w:bidi="ar-SA"/>
        </w:rPr>
        <w:t>COVID 19 </w:t>
      </w:r>
    </w:p>
    <w:p w:rsidR="00F11C78" w:rsidRPr="00F11C78" w:rsidRDefault="00F11C7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 xml:space="preserve">Prendre note que nous suivront les règles du  Protocole de Biosécurité de Canada Équestre.  </w:t>
      </w:r>
    </w:p>
    <w:p w:rsidR="00BF13A8" w:rsidRDefault="00BF13A8"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LES LIEUX ET LES ÉCURIES</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On demande à tous les participants de bien vouloir respecter les lieux et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écuries du concours. Les installations dans les écuries sont strictement prévues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propriétaires et les locataires. Par conséquent, les participants de l’extérieur</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ne pourront utiliser les douches et les boxes même s’ils sont libres, sauf</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participants ayant réservés des boxes qui leur ont été assignés pour la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durée du concours.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lastRenderedPageBreak/>
        <w:t>ESPACES POUR ACCÈS AUX CARRIÈRES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Les espaces pour l’entrée des chevaux sur les carrières chasseur et sauteur sont</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réservés exclusivement aux concurrents, aux entraîneurs et aux chevaux. Aucune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autre présence ne sera tolérée, pour qui que ce soit. Ceci est pour votre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sécurité. La carrière d’exercice (échauffement) est réservée exclusivement aux</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concurrents, entraîneurs et aux chevaux en préparation pour leurs épreuves.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des fins de sécurité, la présence d’aucun spectateur quel qu’il soit ne sera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tolérée.</w:t>
      </w:r>
    </w:p>
    <w:p w:rsidR="00BF13A8" w:rsidRPr="008501CC"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AB0F35" w:rsidRDefault="00AB0F35" w:rsidP="00AB0F35">
      <w:pPr>
        <w:spacing w:line="100" w:lineRule="atLeast"/>
        <w:ind w:firstLine="102"/>
        <w:jc w:val="both"/>
        <w:rPr>
          <w:rFonts w:ascii="Arial" w:eastAsia="Times New Roman" w:hAnsi="Arial" w:cs="Arial"/>
          <w:bCs/>
          <w:color w:val="000000"/>
          <w:sz w:val="20"/>
          <w:szCs w:val="20"/>
        </w:rPr>
      </w:pPr>
    </w:p>
    <w:p w:rsidR="00AB0F35" w:rsidRDefault="008501CC" w:rsidP="00AB0F35">
      <w:pPr>
        <w:widowControl/>
        <w:suppressAutoHyphens w:val="0"/>
        <w:jc w:val="both"/>
        <w:rPr>
          <w:rFonts w:ascii="Arial" w:eastAsia="Times New Roman" w:hAnsi="Arial" w:cs="Arial"/>
          <w:kern w:val="0"/>
          <w:sz w:val="20"/>
          <w:szCs w:val="20"/>
          <w:lang w:eastAsia="fr-CA" w:bidi="ar-SA"/>
        </w:rPr>
      </w:pPr>
      <w:r w:rsidRPr="00AA548E">
        <w:rPr>
          <w:rFonts w:eastAsia="Times New Roman" w:cs="Times New Roman"/>
          <w:b/>
          <w:bCs/>
          <w:color w:val="000000"/>
        </w:rPr>
        <w:t>AUTRES CONSIDÉRATIONS</w:t>
      </w:r>
      <w:r>
        <w:rPr>
          <w:rFonts w:ascii="Arial" w:eastAsia="Times New Roman" w:hAnsi="Arial" w:cs="Arial"/>
          <w:kern w:val="0"/>
          <w:sz w:val="20"/>
          <w:szCs w:val="20"/>
          <w:lang w:eastAsia="fr-CA" w:bidi="ar-SA"/>
        </w:rPr>
        <w:t> </w:t>
      </w:r>
    </w:p>
    <w:p w:rsidR="008501CC" w:rsidRDefault="00AA548E"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Tout</w:t>
      </w:r>
      <w:r w:rsidR="008501CC">
        <w:rPr>
          <w:rFonts w:ascii="Arial" w:eastAsia="Times New Roman" w:hAnsi="Arial" w:cs="Arial"/>
          <w:kern w:val="0"/>
          <w:sz w:val="20"/>
          <w:szCs w:val="20"/>
          <w:lang w:eastAsia="fr-CA" w:bidi="ar-SA"/>
        </w:rPr>
        <w:t xml:space="preserve"> cheval</w:t>
      </w:r>
      <w:r>
        <w:rPr>
          <w:rFonts w:ascii="Arial" w:eastAsia="Times New Roman" w:hAnsi="Arial" w:cs="Arial"/>
          <w:kern w:val="0"/>
          <w:sz w:val="20"/>
          <w:szCs w:val="20"/>
          <w:lang w:eastAsia="fr-CA" w:bidi="ar-SA"/>
        </w:rPr>
        <w:t xml:space="preserve"> prenant part à toute épreuve d’un concours peut, lorsqu’il se trouve sur les lieux du concours, être désigné pour subir un test de contrôle antidopage.</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7C12E2" w:rsidRDefault="007C12E2" w:rsidP="00AB0F35">
      <w:pPr>
        <w:widowControl/>
        <w:suppressAutoHyphens w:val="0"/>
        <w:jc w:val="both"/>
        <w:rPr>
          <w:rFonts w:ascii="Arial" w:eastAsia="Times New Roman" w:hAnsi="Arial" w:cs="Arial"/>
          <w:kern w:val="0"/>
          <w:sz w:val="20"/>
          <w:szCs w:val="20"/>
          <w:u w:val="single"/>
          <w:lang w:eastAsia="fr-CA" w:bidi="ar-SA"/>
        </w:rPr>
      </w:pPr>
    </w:p>
    <w:p w:rsidR="00DC4736" w:rsidRDefault="00DC4736" w:rsidP="00AB0F35">
      <w:pPr>
        <w:widowControl/>
        <w:suppressAutoHyphens w:val="0"/>
        <w:jc w:val="both"/>
        <w:rPr>
          <w:rFonts w:ascii="Arial" w:eastAsia="Times New Roman" w:hAnsi="Arial" w:cs="Arial"/>
          <w:kern w:val="0"/>
          <w:sz w:val="20"/>
          <w:szCs w:val="20"/>
          <w:u w:val="single"/>
          <w:lang w:eastAsia="fr-CA" w:bidi="ar-SA"/>
        </w:rPr>
      </w:pPr>
    </w:p>
    <w:p w:rsidR="007C12E2" w:rsidRDefault="007C12E2" w:rsidP="00AB0F35">
      <w:pPr>
        <w:widowControl/>
        <w:suppressAutoHyphens w:val="0"/>
        <w:jc w:val="both"/>
        <w:rPr>
          <w:rFonts w:ascii="Arial" w:eastAsia="Times New Roman" w:hAnsi="Arial" w:cs="Arial"/>
          <w:kern w:val="0"/>
          <w:sz w:val="20"/>
          <w:szCs w:val="20"/>
          <w:u w:val="single"/>
          <w:lang w:eastAsia="fr-CA" w:bidi="ar-SA"/>
        </w:rPr>
      </w:pPr>
    </w:p>
    <w:p w:rsidR="001E42CA" w:rsidRPr="001E42CA" w:rsidRDefault="001E42CA" w:rsidP="00AB0F35">
      <w:pPr>
        <w:widowControl/>
        <w:suppressAutoHyphens w:val="0"/>
        <w:jc w:val="both"/>
        <w:rPr>
          <w:rFonts w:ascii="Arial" w:eastAsia="Times New Roman" w:hAnsi="Arial" w:cs="Arial"/>
          <w:kern w:val="0"/>
          <w:sz w:val="20"/>
          <w:szCs w:val="20"/>
          <w:u w:val="single"/>
          <w:lang w:eastAsia="fr-CA" w:bidi="ar-SA"/>
        </w:rPr>
      </w:pPr>
      <w:r w:rsidRPr="001E42CA">
        <w:rPr>
          <w:rFonts w:ascii="Arial" w:eastAsia="Times New Roman" w:hAnsi="Arial" w:cs="Arial"/>
          <w:kern w:val="0"/>
          <w:sz w:val="20"/>
          <w:szCs w:val="20"/>
          <w:u w:val="single"/>
          <w:lang w:eastAsia="fr-CA" w:bidi="ar-SA"/>
        </w:rPr>
        <w:t>Énoncé de principe :</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1E42CA" w:rsidRDefault="00110F72" w:rsidP="001E42CA">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Canada Équestre</w:t>
      </w:r>
      <w:r w:rsidR="00FE707A">
        <w:rPr>
          <w:rFonts w:ascii="Arial" w:eastAsia="Times New Roman" w:hAnsi="Arial" w:cs="Arial"/>
          <w:bCs/>
          <w:color w:val="000000"/>
          <w:sz w:val="20"/>
          <w:szCs w:val="20"/>
        </w:rPr>
        <w:t xml:space="preserve"> (CE),</w:t>
      </w:r>
      <w:r w:rsidR="001E42CA" w:rsidRPr="001E42CA">
        <w:rPr>
          <w:rFonts w:ascii="Arial" w:eastAsia="Times New Roman" w:hAnsi="Arial" w:cs="Arial"/>
          <w:bCs/>
          <w:color w:val="000000"/>
          <w:sz w:val="20"/>
          <w:szCs w:val="20"/>
        </w:rPr>
        <w:t xml:space="preserve"> encourage le respect des principes de traitement sans cruauté des chevaux dans toutes les activités relevant de sa compétence</w:t>
      </w:r>
      <w:r w:rsidR="001E42CA">
        <w:rPr>
          <w:rFonts w:ascii="Arial" w:eastAsia="Times New Roman" w:hAnsi="Arial" w:cs="Arial"/>
          <w:bCs/>
          <w:color w:val="000000"/>
          <w:sz w:val="20"/>
          <w:szCs w:val="20"/>
        </w:rPr>
        <w:t xml:space="preserve">.  </w:t>
      </w:r>
      <w:r w:rsidR="001E42CA" w:rsidRPr="001E42CA">
        <w:rPr>
          <w:rFonts w:ascii="Arial" w:eastAsia="Times New Roman" w:hAnsi="Arial" w:cs="Arial"/>
          <w:bCs/>
          <w:color w:val="000000"/>
          <w:sz w:val="20"/>
          <w:szCs w:val="20"/>
        </w:rPr>
        <w:t>À cette fin, tous les adhérents s’engagent à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tenir compte en premier lieu et dans toutes ses activités du bien être des chevaux, quelle que soit leur valeur. • exiger que les chevaux soient traités avec la bonté, le respect et la compassion qui leur sont dus et ne soient jamais traités avec cruauté.</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veiller à ce que tous les sportifs équestres, y compris les propriétaires, les entraîneurs et les concurrents ou leurs agents respectifs prodiguent à leurs chevaux et à ceux qui leur sont confiés pour diverses raisons tous les soins nécessaires durant leur manipulation, leur traitement et leur transport.</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assurer un bien-être continu aux chevaux en recommandant la tenue d’examens vétérinaires à intervalles réguliers et en conférant avec les professionnels des soins vétérinaires et les officiels des concours dans le but d’atteindre l’application de normes supérieures en matière d’alimentation, de soins de santé, de confort et de sécurité dans le traitement courant prodigué aux chevaux • fournir des renseignements à jour sur le Code de pratiques pour les soins et la manipulation des équidés et d’autres initiatives de santé et de bien-être équins.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continuer d’appuyer la recherche scientifique relative à la santé et au bien-être équin.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exiger des propriétaires, des entraîneurs et des concurrents qu’ils prennent connaissance des règlements des organismes dont ils relèvent et des règlements de l’industrie relatifs à tous les concours équestres et qu’ils respectent cette réglementation.</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promouvoir activement l’élaboration et le respect de règles et règlements des concours dont l’objet est de protéger le bien-être des chevaux.</w:t>
      </w:r>
    </w:p>
    <w:p w:rsidR="001E42CA" w:rsidRDefault="001E42CA" w:rsidP="001E42CA">
      <w:pPr>
        <w:spacing w:line="100" w:lineRule="atLeast"/>
        <w:jc w:val="both"/>
        <w:rPr>
          <w:rFonts w:ascii="Arial" w:eastAsia="Times New Roman" w:hAnsi="Arial" w:cs="Arial"/>
          <w:bCs/>
          <w:color w:val="000000"/>
          <w:sz w:val="20"/>
          <w:szCs w:val="20"/>
        </w:rPr>
      </w:pP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La norme d’évaluation d’une conduite ou d’un traitement est établie en fonction de ce qu’une personne possédant les connaissances et l’expérience en compétition et dans les méthodes d’entraînement de chevaux estime être une conduite ou un traitement cruel, abusif ou inhumain.</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6F1A5D" w:rsidRPr="00AB0F35" w:rsidRDefault="00CA26C0" w:rsidP="00466336">
      <w:pPr>
        <w:widowControl/>
        <w:suppressAutoHyphens w:val="0"/>
        <w:autoSpaceDE w:val="0"/>
        <w:autoSpaceDN w:val="0"/>
        <w:adjustRightInd w:val="0"/>
        <w:jc w:val="both"/>
        <w:rPr>
          <w:rFonts w:eastAsia="Times New Roman" w:cs="Times New Roman"/>
          <w:b/>
          <w:bCs/>
          <w:color w:val="000000"/>
        </w:rPr>
      </w:pPr>
      <w:r>
        <w:rPr>
          <w:rFonts w:ascii="Arial" w:eastAsia="Times New Roman" w:hAnsi="Arial" w:cs="Arial"/>
          <w:kern w:val="0"/>
          <w:sz w:val="20"/>
          <w:szCs w:val="20"/>
          <w:lang w:eastAsia="fr-CA" w:bidi="ar-SA"/>
        </w:rPr>
        <w:t>C</w:t>
      </w:r>
      <w:r w:rsidR="00AA548E" w:rsidRPr="00AA548E">
        <w:rPr>
          <w:rFonts w:ascii="Arial" w:eastAsia="Times New Roman" w:hAnsi="Arial" w:cs="Arial"/>
          <w:kern w:val="0"/>
          <w:sz w:val="20"/>
          <w:szCs w:val="20"/>
          <w:lang w:eastAsia="fr-CA" w:bidi="ar-SA"/>
        </w:rPr>
        <w:t>onformément à</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l’article A801, par son inscription à un concours sanctionné par Canada</w:t>
      </w:r>
      <w:r w:rsidR="00AA548E">
        <w:rPr>
          <w:rFonts w:ascii="Arial" w:eastAsia="Times New Roman" w:hAnsi="Arial" w:cs="Arial"/>
          <w:kern w:val="0"/>
          <w:sz w:val="20"/>
          <w:szCs w:val="20"/>
          <w:lang w:eastAsia="fr-CA" w:bidi="ar-SA"/>
        </w:rPr>
        <w:t xml:space="preserve"> </w:t>
      </w:r>
      <w:r w:rsidR="00110F72">
        <w:rPr>
          <w:rFonts w:ascii="Arial" w:eastAsia="Times New Roman" w:hAnsi="Arial" w:cs="Arial"/>
          <w:kern w:val="0"/>
          <w:sz w:val="20"/>
          <w:szCs w:val="20"/>
          <w:lang w:eastAsia="fr-CA" w:bidi="ar-SA"/>
        </w:rPr>
        <w:t>Équestre</w:t>
      </w:r>
      <w:r w:rsidR="00FE707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 la personne </w:t>
      </w:r>
      <w:r w:rsidR="00086AA6">
        <w:rPr>
          <w:rFonts w:ascii="Arial" w:eastAsia="Times New Roman" w:hAnsi="Arial" w:cs="Arial"/>
          <w:kern w:val="0"/>
          <w:sz w:val="20"/>
          <w:szCs w:val="20"/>
          <w:lang w:eastAsia="fr-CA" w:bidi="ar-SA"/>
        </w:rPr>
        <w:t>r</w:t>
      </w:r>
      <w:r w:rsidR="00AA548E" w:rsidRPr="00AA548E">
        <w:rPr>
          <w:rFonts w:ascii="Arial" w:eastAsia="Times New Roman" w:hAnsi="Arial" w:cs="Arial"/>
          <w:kern w:val="0"/>
          <w:sz w:val="20"/>
          <w:szCs w:val="20"/>
          <w:lang w:eastAsia="fr-CA" w:bidi="ar-SA"/>
        </w:rPr>
        <w:t>esponsable consent à ce que le propriétaire, le</w:t>
      </w:r>
      <w:r w:rsidR="00086AA6">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locataire, l’entraîneur, le gérant, l’agent, l’instructeur, le meneur ou le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cavalier et le cheval soient assujettis aux dispositions des statuts et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des règlements de </w:t>
      </w:r>
      <w:r w:rsidR="00AA548E">
        <w:rPr>
          <w:rFonts w:ascii="Arial" w:eastAsia="Times New Roman" w:hAnsi="Arial" w:cs="Arial"/>
          <w:kern w:val="0"/>
          <w:sz w:val="20"/>
          <w:szCs w:val="20"/>
          <w:lang w:eastAsia="fr-CA" w:bidi="ar-SA"/>
        </w:rPr>
        <w:t xml:space="preserve"> C</w:t>
      </w:r>
      <w:r w:rsidR="00AA548E" w:rsidRPr="00AA548E">
        <w:rPr>
          <w:rFonts w:ascii="Arial" w:eastAsia="Times New Roman" w:hAnsi="Arial" w:cs="Arial"/>
          <w:kern w:val="0"/>
          <w:sz w:val="20"/>
          <w:szCs w:val="20"/>
          <w:lang w:eastAsia="fr-CA" w:bidi="ar-SA"/>
        </w:rPr>
        <w:t xml:space="preserve">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xml:space="preserve"> et à tout règlement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supplémentaire établi par le concours. Chaque concurrent, en quelque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qualité que ce soit, à un concours sanctionné par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est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responsable de bien connaître les statuts et les règlements applicables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ainsi que tout règlement supplémentaire établi</w:t>
      </w:r>
      <w:r w:rsidR="001E42C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par le concours, s’il y a lieu. Ne participez pas à ce concours en</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quelque qualité que ce soit si vous refusez d’être assujetti aux statuts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et aux règlements 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et à tout autre règlement établi</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par le concours. </w:t>
      </w:r>
      <w:r w:rsidR="00086AA6">
        <w:rPr>
          <w:rFonts w:ascii="Arial" w:eastAsia="Times New Roman" w:hAnsi="Arial" w:cs="Arial"/>
          <w:kern w:val="0"/>
          <w:sz w:val="20"/>
          <w:szCs w:val="20"/>
          <w:lang w:eastAsia="fr-CA" w:bidi="ar-SA"/>
        </w:rPr>
        <w:t xml:space="preserve"> </w:t>
      </w:r>
      <w:r w:rsidR="006F1A5D" w:rsidRPr="00AB0F35">
        <w:rPr>
          <w:rFonts w:eastAsia="Times New Roman" w:cs="Times New Roman"/>
          <w:color w:val="000000"/>
        </w:rPr>
        <w:t xml:space="preserve"> </w:t>
      </w:r>
    </w:p>
    <w:sectPr w:rsidR="006F1A5D" w:rsidRPr="00AB0F35" w:rsidSect="00086AA6">
      <w:headerReference w:type="even" r:id="rId8"/>
      <w:headerReference w:type="default" r:id="rId9"/>
      <w:footerReference w:type="even" r:id="rId10"/>
      <w:footerReference w:type="default" r:id="rId11"/>
      <w:headerReference w:type="first" r:id="rId12"/>
      <w:footerReference w:type="first" r:id="rId13"/>
      <w:pgSz w:w="12242" w:h="15842" w:code="1"/>
      <w:pgMar w:top="720" w:right="720" w:bottom="720" w:left="72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FCB" w:rsidRDefault="00822FCB" w:rsidP="00086AA6">
      <w:r>
        <w:separator/>
      </w:r>
    </w:p>
  </w:endnote>
  <w:endnote w:type="continuationSeparator" w:id="0">
    <w:p w:rsidR="00822FCB" w:rsidRDefault="00822FCB" w:rsidP="0008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1E" w:rsidRDefault="00D91E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A6" w:rsidRDefault="00D91E1E">
    <w:pPr>
      <w:pStyle w:val="Pieddepage"/>
    </w:pPr>
    <w:r>
      <w:t>Centre Équestre Ste-Foy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1E" w:rsidRDefault="00D91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FCB" w:rsidRDefault="00822FCB" w:rsidP="00086AA6">
      <w:r>
        <w:separator/>
      </w:r>
    </w:p>
  </w:footnote>
  <w:footnote w:type="continuationSeparator" w:id="0">
    <w:p w:rsidR="00822FCB" w:rsidRDefault="00822FCB" w:rsidP="0008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1E" w:rsidRDefault="00D91E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1E" w:rsidRDefault="00D91E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1E" w:rsidRDefault="00D91E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40C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C251B7"/>
    <w:multiLevelType w:val="hybridMultilevel"/>
    <w:tmpl w:val="54247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8656F7"/>
    <w:rsid w:val="00033E58"/>
    <w:rsid w:val="000510E6"/>
    <w:rsid w:val="00063148"/>
    <w:rsid w:val="00070202"/>
    <w:rsid w:val="00086AA6"/>
    <w:rsid w:val="000A53B5"/>
    <w:rsid w:val="000A5B60"/>
    <w:rsid w:val="000B024E"/>
    <w:rsid w:val="000B5318"/>
    <w:rsid w:val="000D5707"/>
    <w:rsid w:val="000E028F"/>
    <w:rsid w:val="00110F72"/>
    <w:rsid w:val="00111FAB"/>
    <w:rsid w:val="00122C3A"/>
    <w:rsid w:val="0013752E"/>
    <w:rsid w:val="00160A40"/>
    <w:rsid w:val="001B22A1"/>
    <w:rsid w:val="001C3898"/>
    <w:rsid w:val="001D574F"/>
    <w:rsid w:val="001E42CA"/>
    <w:rsid w:val="0020357E"/>
    <w:rsid w:val="00222296"/>
    <w:rsid w:val="00231792"/>
    <w:rsid w:val="00232AAC"/>
    <w:rsid w:val="002401A6"/>
    <w:rsid w:val="002955F2"/>
    <w:rsid w:val="002C43E1"/>
    <w:rsid w:val="002F4B6C"/>
    <w:rsid w:val="00311072"/>
    <w:rsid w:val="003212F3"/>
    <w:rsid w:val="003331AB"/>
    <w:rsid w:val="00333A53"/>
    <w:rsid w:val="003422C3"/>
    <w:rsid w:val="003535BA"/>
    <w:rsid w:val="00365DD5"/>
    <w:rsid w:val="00370A85"/>
    <w:rsid w:val="003751B4"/>
    <w:rsid w:val="003767A9"/>
    <w:rsid w:val="003B20B5"/>
    <w:rsid w:val="003D1CE1"/>
    <w:rsid w:val="003F4659"/>
    <w:rsid w:val="00407525"/>
    <w:rsid w:val="00416CB7"/>
    <w:rsid w:val="00422FAF"/>
    <w:rsid w:val="0046164B"/>
    <w:rsid w:val="00466336"/>
    <w:rsid w:val="00495A9D"/>
    <w:rsid w:val="004A4353"/>
    <w:rsid w:val="00501E54"/>
    <w:rsid w:val="00521DDE"/>
    <w:rsid w:val="005224E1"/>
    <w:rsid w:val="00535942"/>
    <w:rsid w:val="0055328A"/>
    <w:rsid w:val="005A6ACA"/>
    <w:rsid w:val="005D6898"/>
    <w:rsid w:val="005E2E43"/>
    <w:rsid w:val="00602627"/>
    <w:rsid w:val="00615133"/>
    <w:rsid w:val="0063219E"/>
    <w:rsid w:val="00665088"/>
    <w:rsid w:val="00684D79"/>
    <w:rsid w:val="00685BE1"/>
    <w:rsid w:val="0069646D"/>
    <w:rsid w:val="006C74D0"/>
    <w:rsid w:val="006F1A5D"/>
    <w:rsid w:val="00730779"/>
    <w:rsid w:val="0074195C"/>
    <w:rsid w:val="007453A5"/>
    <w:rsid w:val="00753E21"/>
    <w:rsid w:val="007573EC"/>
    <w:rsid w:val="007768ED"/>
    <w:rsid w:val="0078498D"/>
    <w:rsid w:val="007A2D60"/>
    <w:rsid w:val="007C12E2"/>
    <w:rsid w:val="007E3BC1"/>
    <w:rsid w:val="007F1C3E"/>
    <w:rsid w:val="00822FCB"/>
    <w:rsid w:val="008501CC"/>
    <w:rsid w:val="008656F7"/>
    <w:rsid w:val="00880300"/>
    <w:rsid w:val="00887881"/>
    <w:rsid w:val="00890A7F"/>
    <w:rsid w:val="008D0100"/>
    <w:rsid w:val="008E0E06"/>
    <w:rsid w:val="008E7A59"/>
    <w:rsid w:val="00912115"/>
    <w:rsid w:val="00916421"/>
    <w:rsid w:val="00952648"/>
    <w:rsid w:val="009A5402"/>
    <w:rsid w:val="009B6DA1"/>
    <w:rsid w:val="009D0DB0"/>
    <w:rsid w:val="009E4CE2"/>
    <w:rsid w:val="00A1355A"/>
    <w:rsid w:val="00A43833"/>
    <w:rsid w:val="00A52D87"/>
    <w:rsid w:val="00A66223"/>
    <w:rsid w:val="00A81D44"/>
    <w:rsid w:val="00A826EA"/>
    <w:rsid w:val="00AA548E"/>
    <w:rsid w:val="00AB0F35"/>
    <w:rsid w:val="00AB1915"/>
    <w:rsid w:val="00AD7717"/>
    <w:rsid w:val="00AE3730"/>
    <w:rsid w:val="00AE7B68"/>
    <w:rsid w:val="00AF012E"/>
    <w:rsid w:val="00B15B06"/>
    <w:rsid w:val="00B21AA7"/>
    <w:rsid w:val="00B4159C"/>
    <w:rsid w:val="00B45376"/>
    <w:rsid w:val="00B84D38"/>
    <w:rsid w:val="00BA4116"/>
    <w:rsid w:val="00BC6D7B"/>
    <w:rsid w:val="00BC6F2F"/>
    <w:rsid w:val="00BF13A8"/>
    <w:rsid w:val="00C02811"/>
    <w:rsid w:val="00C21860"/>
    <w:rsid w:val="00C93538"/>
    <w:rsid w:val="00C9495B"/>
    <w:rsid w:val="00CA26C0"/>
    <w:rsid w:val="00CA588D"/>
    <w:rsid w:val="00CC0A64"/>
    <w:rsid w:val="00CD6ACE"/>
    <w:rsid w:val="00CE2EA0"/>
    <w:rsid w:val="00D25B96"/>
    <w:rsid w:val="00D4058D"/>
    <w:rsid w:val="00D533F1"/>
    <w:rsid w:val="00D5606E"/>
    <w:rsid w:val="00D666D2"/>
    <w:rsid w:val="00D80F58"/>
    <w:rsid w:val="00D91E1E"/>
    <w:rsid w:val="00DC4736"/>
    <w:rsid w:val="00E12315"/>
    <w:rsid w:val="00E177CA"/>
    <w:rsid w:val="00E20BE6"/>
    <w:rsid w:val="00E47A3E"/>
    <w:rsid w:val="00E50B69"/>
    <w:rsid w:val="00E62D32"/>
    <w:rsid w:val="00E735DD"/>
    <w:rsid w:val="00E81FEF"/>
    <w:rsid w:val="00F11C78"/>
    <w:rsid w:val="00F17329"/>
    <w:rsid w:val="00F649DF"/>
    <w:rsid w:val="00FD5513"/>
    <w:rsid w:val="00FE70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10941E-140E-442A-B74A-91FB897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B60"/>
    <w:pPr>
      <w:widowControl w:val="0"/>
      <w:suppressAutoHyphens/>
    </w:pPr>
    <w:rPr>
      <w:rFonts w:eastAsia="Arial Unicode MS"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0A5B60"/>
    <w:rPr>
      <w:rFonts w:ascii="OpenSymbol" w:eastAsia="OpenSymbol" w:hAnsi="OpenSymbol" w:cs="OpenSymbol"/>
    </w:rPr>
  </w:style>
  <w:style w:type="paragraph" w:customStyle="1" w:styleId="Titre1">
    <w:name w:val="Titre1"/>
    <w:basedOn w:val="Normal"/>
    <w:next w:val="Corpsdetexte"/>
    <w:rsid w:val="000A5B60"/>
    <w:pPr>
      <w:keepNext/>
      <w:spacing w:before="240" w:after="120"/>
    </w:pPr>
    <w:rPr>
      <w:rFonts w:ascii="Arial" w:hAnsi="Arial"/>
      <w:sz w:val="28"/>
      <w:szCs w:val="28"/>
    </w:rPr>
  </w:style>
  <w:style w:type="paragraph" w:styleId="Corpsdetexte">
    <w:name w:val="Body Text"/>
    <w:basedOn w:val="Normal"/>
    <w:rsid w:val="000A5B60"/>
    <w:pPr>
      <w:spacing w:after="120"/>
    </w:pPr>
  </w:style>
  <w:style w:type="paragraph" w:styleId="Liste">
    <w:name w:val="List"/>
    <w:basedOn w:val="Corpsdetexte"/>
    <w:rsid w:val="000A5B60"/>
  </w:style>
  <w:style w:type="paragraph" w:customStyle="1" w:styleId="Lgende1">
    <w:name w:val="Légende1"/>
    <w:basedOn w:val="Normal"/>
    <w:rsid w:val="000A5B60"/>
    <w:pPr>
      <w:suppressLineNumbers/>
      <w:spacing w:before="120" w:after="120"/>
    </w:pPr>
    <w:rPr>
      <w:i/>
      <w:iCs/>
    </w:rPr>
  </w:style>
  <w:style w:type="paragraph" w:customStyle="1" w:styleId="Index">
    <w:name w:val="Index"/>
    <w:basedOn w:val="Normal"/>
    <w:rsid w:val="000A5B60"/>
    <w:pPr>
      <w:suppressLineNumbers/>
    </w:pPr>
  </w:style>
  <w:style w:type="paragraph" w:customStyle="1" w:styleId="TextBody">
    <w:name w:val="Text Body"/>
    <w:basedOn w:val="Normal"/>
    <w:rsid w:val="000A5B60"/>
  </w:style>
  <w:style w:type="paragraph" w:customStyle="1" w:styleId="Contenudetableau">
    <w:name w:val="Contenu de tableau"/>
    <w:basedOn w:val="TextBody"/>
    <w:rsid w:val="000A5B60"/>
  </w:style>
  <w:style w:type="paragraph" w:customStyle="1" w:styleId="Titredetableau">
    <w:name w:val="Titre de tableau"/>
    <w:basedOn w:val="Contenudetableau"/>
    <w:rsid w:val="000A5B60"/>
  </w:style>
  <w:style w:type="paragraph" w:styleId="Textedebulles">
    <w:name w:val="Balloon Text"/>
    <w:basedOn w:val="Normal"/>
    <w:link w:val="TextedebullesCar"/>
    <w:uiPriority w:val="99"/>
    <w:semiHidden/>
    <w:unhideWhenUsed/>
    <w:rsid w:val="00730779"/>
    <w:rPr>
      <w:rFonts w:ascii="Segoe UI" w:hAnsi="Segoe UI"/>
      <w:sz w:val="18"/>
      <w:szCs w:val="16"/>
    </w:rPr>
  </w:style>
  <w:style w:type="character" w:customStyle="1" w:styleId="TextedebullesCar">
    <w:name w:val="Texte de bulles Car"/>
    <w:link w:val="Textedebulles"/>
    <w:uiPriority w:val="99"/>
    <w:semiHidden/>
    <w:rsid w:val="00730779"/>
    <w:rPr>
      <w:rFonts w:ascii="Segoe UI" w:eastAsia="Arial Unicode MS" w:hAnsi="Segoe UI" w:cs="Mangal"/>
      <w:kern w:val="1"/>
      <w:sz w:val="18"/>
      <w:szCs w:val="16"/>
      <w:lang w:val="fr-CA" w:eastAsia="hi-IN" w:bidi="hi-IN"/>
    </w:rPr>
  </w:style>
  <w:style w:type="character" w:styleId="Lienhypertexte">
    <w:name w:val="Hyperlink"/>
    <w:basedOn w:val="Policepardfaut"/>
    <w:uiPriority w:val="99"/>
    <w:unhideWhenUsed/>
    <w:rsid w:val="00AB0F35"/>
    <w:rPr>
      <w:color w:val="0000FF"/>
      <w:u w:val="single"/>
    </w:rPr>
  </w:style>
  <w:style w:type="paragraph" w:styleId="En-tte">
    <w:name w:val="header"/>
    <w:basedOn w:val="Normal"/>
    <w:link w:val="En-tteCar"/>
    <w:uiPriority w:val="99"/>
    <w:semiHidden/>
    <w:unhideWhenUsed/>
    <w:rsid w:val="00086AA6"/>
    <w:pPr>
      <w:tabs>
        <w:tab w:val="center" w:pos="4320"/>
        <w:tab w:val="right" w:pos="8640"/>
      </w:tabs>
    </w:pPr>
    <w:rPr>
      <w:szCs w:val="21"/>
    </w:rPr>
  </w:style>
  <w:style w:type="character" w:customStyle="1" w:styleId="En-tteCar">
    <w:name w:val="En-tête Car"/>
    <w:basedOn w:val="Policepardfaut"/>
    <w:link w:val="En-tte"/>
    <w:uiPriority w:val="99"/>
    <w:semiHidden/>
    <w:rsid w:val="00086AA6"/>
    <w:rPr>
      <w:rFonts w:eastAsia="Arial Unicode MS" w:cs="Mangal"/>
      <w:kern w:val="1"/>
      <w:sz w:val="24"/>
      <w:szCs w:val="21"/>
      <w:lang w:eastAsia="hi-IN" w:bidi="hi-IN"/>
    </w:rPr>
  </w:style>
  <w:style w:type="paragraph" w:styleId="Pieddepage">
    <w:name w:val="footer"/>
    <w:basedOn w:val="Normal"/>
    <w:link w:val="PieddepageCar"/>
    <w:uiPriority w:val="99"/>
    <w:unhideWhenUsed/>
    <w:rsid w:val="00086AA6"/>
    <w:pPr>
      <w:tabs>
        <w:tab w:val="center" w:pos="4320"/>
        <w:tab w:val="right" w:pos="8640"/>
      </w:tabs>
    </w:pPr>
    <w:rPr>
      <w:szCs w:val="21"/>
    </w:rPr>
  </w:style>
  <w:style w:type="character" w:customStyle="1" w:styleId="PieddepageCar">
    <w:name w:val="Pied de page Car"/>
    <w:basedOn w:val="Policepardfaut"/>
    <w:link w:val="Pieddepage"/>
    <w:uiPriority w:val="99"/>
    <w:rsid w:val="00086AA6"/>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reille.boucher@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9595</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11317</CharactersWithSpaces>
  <SharedDoc>false</SharedDoc>
  <HLinks>
    <vt:vector size="6" baseType="variant">
      <vt:variant>
        <vt:i4>5636205</vt:i4>
      </vt:variant>
      <vt:variant>
        <vt:i4>0</vt:i4>
      </vt:variant>
      <vt:variant>
        <vt:i4>0</vt:i4>
      </vt:variant>
      <vt:variant>
        <vt:i4>5</vt:i4>
      </vt:variant>
      <vt:variant>
        <vt:lpwstr>mailto:myr44@hotmail.com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Boucher, Mireille</cp:lastModifiedBy>
  <cp:revision>2</cp:revision>
  <cp:lastPrinted>2020-07-01T19:26:00Z</cp:lastPrinted>
  <dcterms:created xsi:type="dcterms:W3CDTF">2020-07-15T16:09:00Z</dcterms:created>
  <dcterms:modified xsi:type="dcterms:W3CDTF">2020-07-15T16:09:00Z</dcterms:modified>
</cp:coreProperties>
</file>